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35E5C" w14:textId="77777777" w:rsidR="009B62DA" w:rsidRPr="00F759B1" w:rsidRDefault="009B62DA" w:rsidP="009B62DA">
      <w:pPr>
        <w:jc w:val="center"/>
        <w:rPr>
          <w:rFonts w:ascii="Arial" w:hAnsi="Arial" w:cs="Arial"/>
          <w:b/>
          <w:bCs/>
          <w:sz w:val="52"/>
          <w:szCs w:val="52"/>
        </w:rPr>
      </w:pPr>
      <w:r w:rsidRPr="00F759B1">
        <w:rPr>
          <w:rFonts w:ascii="Arial" w:hAnsi="Arial" w:cs="Arial"/>
          <w:b/>
          <w:bCs/>
          <w:sz w:val="52"/>
          <w:szCs w:val="52"/>
        </w:rPr>
        <w:t>PERRYFIELDS PRIMARY PRU</w:t>
      </w:r>
    </w:p>
    <w:p w14:paraId="7F57BADF" w14:textId="77777777" w:rsidR="009B62DA" w:rsidRPr="00C41ACF" w:rsidRDefault="009B62DA" w:rsidP="009B62DA">
      <w:pPr>
        <w:jc w:val="center"/>
        <w:rPr>
          <w:rFonts w:ascii="Arial" w:hAnsi="Arial" w:cs="Arial"/>
          <w:b/>
          <w:bCs/>
          <w:sz w:val="48"/>
          <w:szCs w:val="48"/>
        </w:rPr>
      </w:pPr>
    </w:p>
    <w:p w14:paraId="63A8F9D7" w14:textId="77777777" w:rsidR="009B62DA" w:rsidRPr="00C41ACF" w:rsidRDefault="009B62DA" w:rsidP="009B62DA">
      <w:pPr>
        <w:jc w:val="center"/>
        <w:rPr>
          <w:rFonts w:ascii="Arial" w:hAnsi="Arial" w:cs="Arial"/>
          <w:b/>
          <w:bCs/>
          <w:sz w:val="48"/>
          <w:szCs w:val="48"/>
        </w:rPr>
      </w:pPr>
      <w:r w:rsidRPr="00C41ACF">
        <w:rPr>
          <w:rFonts w:ascii="Arial" w:hAnsi="Arial" w:cs="Arial"/>
          <w:b/>
          <w:bCs/>
          <w:noProof/>
          <w:sz w:val="24"/>
          <w:szCs w:val="24"/>
          <w:lang w:eastAsia="en-GB"/>
        </w:rPr>
        <w:drawing>
          <wp:anchor distT="0" distB="0" distL="114300" distR="114300" simplePos="0" relativeHeight="251659264" behindDoc="1" locked="0" layoutInCell="1" allowOverlap="1" wp14:anchorId="7192DF31" wp14:editId="2A895469">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59E9F" w14:textId="77777777" w:rsidR="009B62DA" w:rsidRPr="00C41ACF" w:rsidRDefault="009B62DA" w:rsidP="009B62DA">
      <w:pPr>
        <w:jc w:val="center"/>
        <w:rPr>
          <w:rFonts w:ascii="Arial" w:hAnsi="Arial" w:cs="Arial"/>
          <w:b/>
          <w:bCs/>
          <w:sz w:val="24"/>
          <w:szCs w:val="24"/>
        </w:rPr>
      </w:pPr>
    </w:p>
    <w:p w14:paraId="75231AB7" w14:textId="77777777" w:rsidR="009B62DA" w:rsidRPr="00C41ACF" w:rsidRDefault="009B62DA" w:rsidP="009B62DA">
      <w:pPr>
        <w:jc w:val="center"/>
        <w:rPr>
          <w:rFonts w:ascii="Arial" w:hAnsi="Arial" w:cs="Arial"/>
          <w:b/>
          <w:bCs/>
          <w:sz w:val="36"/>
          <w:szCs w:val="36"/>
        </w:rPr>
      </w:pPr>
    </w:p>
    <w:p w14:paraId="5EC4E054" w14:textId="77777777" w:rsidR="009B62DA" w:rsidRDefault="009B62DA" w:rsidP="009B62DA">
      <w:pPr>
        <w:jc w:val="center"/>
        <w:rPr>
          <w:rFonts w:ascii="Arial" w:hAnsi="Arial" w:cs="Arial"/>
          <w:b/>
          <w:bCs/>
          <w:sz w:val="36"/>
          <w:szCs w:val="36"/>
        </w:rPr>
      </w:pPr>
    </w:p>
    <w:p w14:paraId="41DEEE7A" w14:textId="77777777" w:rsidR="009B62DA" w:rsidRPr="00C41ACF" w:rsidRDefault="009B62DA" w:rsidP="009B62DA">
      <w:pPr>
        <w:jc w:val="center"/>
        <w:rPr>
          <w:rFonts w:ascii="Arial" w:hAnsi="Arial" w:cs="Arial"/>
          <w:b/>
          <w:bCs/>
          <w:sz w:val="36"/>
          <w:szCs w:val="36"/>
        </w:rPr>
      </w:pPr>
    </w:p>
    <w:p w14:paraId="206F90BE" w14:textId="77777777" w:rsidR="009B62DA" w:rsidRPr="00C41ACF" w:rsidRDefault="009B62DA" w:rsidP="009B62DA">
      <w:pPr>
        <w:jc w:val="center"/>
        <w:rPr>
          <w:rFonts w:ascii="Arial" w:hAnsi="Arial" w:cs="Arial"/>
          <w:b/>
          <w:bCs/>
          <w:sz w:val="36"/>
          <w:szCs w:val="36"/>
        </w:rPr>
      </w:pPr>
    </w:p>
    <w:p w14:paraId="73109B5E" w14:textId="1FD7C3D0" w:rsidR="009B62DA" w:rsidRPr="00C41ACF" w:rsidRDefault="009B62DA" w:rsidP="009B62DA">
      <w:pPr>
        <w:jc w:val="center"/>
        <w:rPr>
          <w:rFonts w:ascii="Arial" w:hAnsi="Arial" w:cs="Arial"/>
          <w:b/>
          <w:bCs/>
          <w:sz w:val="36"/>
          <w:szCs w:val="36"/>
        </w:rPr>
      </w:pPr>
      <w:r>
        <w:rPr>
          <w:rFonts w:ascii="Arial" w:hAnsi="Arial" w:cs="Arial"/>
          <w:b/>
          <w:sz w:val="36"/>
          <w:szCs w:val="36"/>
        </w:rPr>
        <w:t xml:space="preserve">RELATIONSHIPS AND HEALTH </w:t>
      </w:r>
      <w:r w:rsidRPr="00C41ACF">
        <w:rPr>
          <w:rFonts w:ascii="Arial" w:hAnsi="Arial" w:cs="Arial"/>
          <w:b/>
          <w:sz w:val="36"/>
          <w:szCs w:val="36"/>
        </w:rPr>
        <w:t>POLICY</w:t>
      </w:r>
    </w:p>
    <w:p w14:paraId="5F2556E3" w14:textId="77777777" w:rsidR="009B62DA" w:rsidRPr="00C41ACF" w:rsidRDefault="009B62DA" w:rsidP="009B62DA">
      <w:pPr>
        <w:rPr>
          <w:rFonts w:ascii="Arial" w:hAnsi="Arial" w:cs="Arial"/>
          <w:b/>
          <w:bCs/>
        </w:rPr>
      </w:pPr>
    </w:p>
    <w:p w14:paraId="3683387A" w14:textId="77777777" w:rsidR="009B62DA" w:rsidRPr="00C41ACF" w:rsidRDefault="009B62DA" w:rsidP="009B62DA">
      <w:pPr>
        <w:rPr>
          <w:rFonts w:ascii="Arial" w:hAnsi="Arial" w:cs="Arial"/>
          <w:b/>
          <w:bCs/>
        </w:rPr>
      </w:pPr>
    </w:p>
    <w:p w14:paraId="631A7D61" w14:textId="77777777" w:rsidR="009B62DA" w:rsidRPr="00C41ACF" w:rsidRDefault="009B62DA" w:rsidP="009B62DA">
      <w:pPr>
        <w:spacing w:after="0"/>
        <w:rPr>
          <w:rFonts w:ascii="Arial" w:hAnsi="Arial" w:cs="Arial"/>
          <w:b/>
          <w:bCs/>
          <w:sz w:val="24"/>
          <w:szCs w:val="24"/>
        </w:rPr>
      </w:pPr>
    </w:p>
    <w:p w14:paraId="412303EB" w14:textId="77777777" w:rsidR="00D446B6" w:rsidRDefault="00D446B6" w:rsidP="00D446B6">
      <w:pPr>
        <w:spacing w:line="256" w:lineRule="auto"/>
        <w:jc w:val="center"/>
        <w:rPr>
          <w:rFonts w:ascii="Arial" w:eastAsia="Calibri" w:hAnsi="Arial" w:cs="Arial"/>
          <w:b/>
          <w:bCs/>
          <w:sz w:val="40"/>
          <w:u w:val="single"/>
        </w:rPr>
      </w:pPr>
      <w:r w:rsidRPr="007856E0">
        <w:rPr>
          <w:rFonts w:ascii="Arial" w:eastAsia="Calibri" w:hAnsi="Arial" w:cs="Arial"/>
          <w:b/>
          <w:bCs/>
          <w:sz w:val="40"/>
          <w:u w:val="single"/>
        </w:rPr>
        <w:t xml:space="preserve">Written </w:t>
      </w:r>
    </w:p>
    <w:p w14:paraId="46996DF8" w14:textId="2C7B9689" w:rsidR="00D446B6" w:rsidRPr="007856E0" w:rsidRDefault="00D446B6" w:rsidP="00D446B6">
      <w:pPr>
        <w:spacing w:line="256" w:lineRule="auto"/>
        <w:jc w:val="center"/>
        <w:rPr>
          <w:rFonts w:ascii="Arial" w:eastAsia="Calibri" w:hAnsi="Arial" w:cs="Arial"/>
          <w:b/>
          <w:bCs/>
          <w:sz w:val="40"/>
          <w:u w:val="single"/>
        </w:rPr>
      </w:pPr>
      <w:r>
        <w:rPr>
          <w:rFonts w:ascii="Arial" w:eastAsia="Calibri" w:hAnsi="Arial" w:cs="Arial"/>
          <w:b/>
          <w:bCs/>
          <w:sz w:val="40"/>
          <w:u w:val="single"/>
        </w:rPr>
        <w:t>October 2019</w:t>
      </w:r>
    </w:p>
    <w:p w14:paraId="071CAA46" w14:textId="77777777" w:rsidR="00D446B6" w:rsidRPr="007856E0" w:rsidRDefault="00D446B6" w:rsidP="00D446B6">
      <w:pPr>
        <w:spacing w:after="0" w:line="256" w:lineRule="auto"/>
        <w:rPr>
          <w:rFonts w:ascii="Arial" w:eastAsia="Calibri" w:hAnsi="Arial" w:cs="Arial"/>
          <w:b/>
          <w:bCs/>
          <w:sz w:val="24"/>
          <w:szCs w:val="24"/>
        </w:rPr>
      </w:pPr>
    </w:p>
    <w:tbl>
      <w:tblPr>
        <w:tblpPr w:leftFromText="180" w:rightFromText="180" w:bottomFromText="16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89"/>
        <w:gridCol w:w="1978"/>
        <w:gridCol w:w="3092"/>
      </w:tblGrid>
      <w:tr w:rsidR="00D446B6" w:rsidRPr="007856E0" w14:paraId="3D0A31E5" w14:textId="77777777" w:rsidTr="002C3CB4">
        <w:tc>
          <w:tcPr>
            <w:tcW w:w="1997" w:type="dxa"/>
            <w:tcBorders>
              <w:top w:val="single" w:sz="4" w:space="0" w:color="auto"/>
              <w:left w:val="single" w:sz="4" w:space="0" w:color="auto"/>
              <w:bottom w:val="single" w:sz="4" w:space="0" w:color="auto"/>
              <w:right w:val="single" w:sz="4" w:space="0" w:color="auto"/>
            </w:tcBorders>
            <w:hideMark/>
          </w:tcPr>
          <w:p w14:paraId="71BCF779" w14:textId="77777777" w:rsidR="00D446B6" w:rsidRPr="007856E0" w:rsidRDefault="00D446B6" w:rsidP="002C3CB4">
            <w:pPr>
              <w:spacing w:after="0" w:line="256" w:lineRule="auto"/>
              <w:jc w:val="center"/>
              <w:rPr>
                <w:rFonts w:ascii="Arial" w:eastAsia="Calibri" w:hAnsi="Arial" w:cs="Arial"/>
                <w:b/>
                <w:bCs/>
                <w:sz w:val="24"/>
                <w:szCs w:val="24"/>
              </w:rPr>
            </w:pPr>
            <w:r w:rsidRPr="007856E0">
              <w:rPr>
                <w:rFonts w:ascii="Arial" w:eastAsia="Calibri" w:hAnsi="Arial" w:cs="Arial"/>
                <w:b/>
                <w:bCs/>
                <w:sz w:val="24"/>
                <w:szCs w:val="24"/>
              </w:rPr>
              <w:t>Review Date</w:t>
            </w:r>
          </w:p>
        </w:tc>
        <w:tc>
          <w:tcPr>
            <w:tcW w:w="2031" w:type="dxa"/>
            <w:tcBorders>
              <w:top w:val="single" w:sz="4" w:space="0" w:color="auto"/>
              <w:left w:val="single" w:sz="4" w:space="0" w:color="auto"/>
              <w:bottom w:val="single" w:sz="4" w:space="0" w:color="auto"/>
              <w:right w:val="single" w:sz="4" w:space="0" w:color="auto"/>
            </w:tcBorders>
            <w:hideMark/>
          </w:tcPr>
          <w:p w14:paraId="796ED810" w14:textId="77777777" w:rsidR="00D446B6" w:rsidRPr="007856E0" w:rsidRDefault="00D446B6" w:rsidP="002C3CB4">
            <w:pPr>
              <w:spacing w:after="0" w:line="256" w:lineRule="auto"/>
              <w:jc w:val="center"/>
              <w:rPr>
                <w:rFonts w:ascii="Arial" w:eastAsia="Calibri" w:hAnsi="Arial" w:cs="Arial"/>
                <w:b/>
                <w:bCs/>
                <w:sz w:val="24"/>
                <w:szCs w:val="24"/>
              </w:rPr>
            </w:pPr>
            <w:r w:rsidRPr="007856E0">
              <w:rPr>
                <w:rFonts w:ascii="Arial" w:eastAsia="Calibri" w:hAnsi="Arial" w:cs="Arial"/>
                <w:b/>
                <w:bCs/>
                <w:sz w:val="24"/>
                <w:szCs w:val="24"/>
              </w:rPr>
              <w:t>Reviewed Date</w:t>
            </w:r>
          </w:p>
        </w:tc>
        <w:tc>
          <w:tcPr>
            <w:tcW w:w="2026" w:type="dxa"/>
            <w:tcBorders>
              <w:top w:val="single" w:sz="4" w:space="0" w:color="auto"/>
              <w:left w:val="single" w:sz="4" w:space="0" w:color="auto"/>
              <w:bottom w:val="single" w:sz="4" w:space="0" w:color="auto"/>
              <w:right w:val="single" w:sz="4" w:space="0" w:color="auto"/>
            </w:tcBorders>
            <w:hideMark/>
          </w:tcPr>
          <w:p w14:paraId="2C63C870" w14:textId="77777777" w:rsidR="00D446B6" w:rsidRPr="007856E0" w:rsidRDefault="00D446B6" w:rsidP="002C3CB4">
            <w:pPr>
              <w:spacing w:after="0" w:line="256" w:lineRule="auto"/>
              <w:jc w:val="center"/>
              <w:rPr>
                <w:rFonts w:ascii="Arial" w:eastAsia="Calibri" w:hAnsi="Arial" w:cs="Arial"/>
                <w:b/>
                <w:bCs/>
                <w:sz w:val="24"/>
                <w:szCs w:val="24"/>
              </w:rPr>
            </w:pPr>
            <w:r w:rsidRPr="007856E0">
              <w:rPr>
                <w:rFonts w:ascii="Arial" w:eastAsia="Calibri" w:hAnsi="Arial" w:cs="Arial"/>
                <w:b/>
                <w:bCs/>
                <w:sz w:val="24"/>
                <w:szCs w:val="24"/>
              </w:rPr>
              <w:t xml:space="preserve">Reviewer  </w:t>
            </w:r>
          </w:p>
          <w:p w14:paraId="0B0D3673" w14:textId="77777777" w:rsidR="00D446B6" w:rsidRPr="007856E0" w:rsidRDefault="00D446B6" w:rsidP="002C3CB4">
            <w:pPr>
              <w:spacing w:after="0" w:line="256" w:lineRule="auto"/>
              <w:jc w:val="center"/>
              <w:rPr>
                <w:rFonts w:ascii="Arial" w:eastAsia="Calibri" w:hAnsi="Arial" w:cs="Arial"/>
                <w:b/>
                <w:bCs/>
                <w:sz w:val="24"/>
                <w:szCs w:val="24"/>
              </w:rPr>
            </w:pPr>
          </w:p>
        </w:tc>
        <w:tc>
          <w:tcPr>
            <w:tcW w:w="3188" w:type="dxa"/>
            <w:tcBorders>
              <w:top w:val="single" w:sz="4" w:space="0" w:color="auto"/>
              <w:left w:val="single" w:sz="4" w:space="0" w:color="auto"/>
              <w:bottom w:val="single" w:sz="4" w:space="0" w:color="auto"/>
              <w:right w:val="single" w:sz="4" w:space="0" w:color="auto"/>
            </w:tcBorders>
            <w:hideMark/>
          </w:tcPr>
          <w:p w14:paraId="14EE9161" w14:textId="77777777" w:rsidR="00D446B6" w:rsidRPr="007856E0" w:rsidRDefault="00D446B6" w:rsidP="002C3CB4">
            <w:pPr>
              <w:spacing w:after="0" w:line="256" w:lineRule="auto"/>
              <w:jc w:val="center"/>
              <w:rPr>
                <w:rFonts w:ascii="Arial" w:eastAsia="Calibri" w:hAnsi="Arial" w:cs="Arial"/>
                <w:b/>
                <w:bCs/>
                <w:sz w:val="24"/>
                <w:szCs w:val="24"/>
              </w:rPr>
            </w:pPr>
            <w:r w:rsidRPr="007856E0">
              <w:rPr>
                <w:rFonts w:ascii="Arial" w:eastAsia="Calibri" w:hAnsi="Arial" w:cs="Arial"/>
                <w:b/>
                <w:bCs/>
                <w:sz w:val="24"/>
                <w:szCs w:val="24"/>
              </w:rPr>
              <w:t xml:space="preserve">Action  </w:t>
            </w:r>
          </w:p>
          <w:p w14:paraId="1F4BE12D" w14:textId="77777777" w:rsidR="00D446B6" w:rsidRPr="007856E0" w:rsidRDefault="00D446B6" w:rsidP="002C3CB4">
            <w:pPr>
              <w:spacing w:after="0" w:line="256" w:lineRule="auto"/>
              <w:jc w:val="center"/>
              <w:rPr>
                <w:rFonts w:ascii="Arial" w:eastAsia="Calibri" w:hAnsi="Arial" w:cs="Arial"/>
                <w:b/>
                <w:bCs/>
                <w:sz w:val="24"/>
                <w:szCs w:val="24"/>
              </w:rPr>
            </w:pPr>
          </w:p>
        </w:tc>
      </w:tr>
      <w:tr w:rsidR="00D446B6" w:rsidRPr="007856E0" w14:paraId="58F9D974" w14:textId="77777777" w:rsidTr="002C3CB4">
        <w:tc>
          <w:tcPr>
            <w:tcW w:w="1997" w:type="dxa"/>
            <w:tcBorders>
              <w:top w:val="single" w:sz="4" w:space="0" w:color="auto"/>
              <w:left w:val="single" w:sz="4" w:space="0" w:color="auto"/>
              <w:bottom w:val="single" w:sz="4" w:space="0" w:color="auto"/>
              <w:right w:val="single" w:sz="4" w:space="0" w:color="auto"/>
            </w:tcBorders>
            <w:hideMark/>
          </w:tcPr>
          <w:p w14:paraId="4B290105" w14:textId="77777777"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December 2020</w:t>
            </w:r>
          </w:p>
        </w:tc>
        <w:tc>
          <w:tcPr>
            <w:tcW w:w="2031" w:type="dxa"/>
            <w:tcBorders>
              <w:top w:val="single" w:sz="4" w:space="0" w:color="auto"/>
              <w:left w:val="single" w:sz="4" w:space="0" w:color="auto"/>
              <w:bottom w:val="single" w:sz="4" w:space="0" w:color="auto"/>
              <w:right w:val="single" w:sz="4" w:space="0" w:color="auto"/>
            </w:tcBorders>
          </w:tcPr>
          <w:p w14:paraId="7F190D0E" w14:textId="7F10AB4A" w:rsidR="00D446B6" w:rsidRPr="007856E0" w:rsidRDefault="000E1C6B" w:rsidP="002C3CB4">
            <w:pPr>
              <w:spacing w:line="256" w:lineRule="auto"/>
              <w:jc w:val="center"/>
              <w:rPr>
                <w:rFonts w:ascii="Arial" w:eastAsia="Calibri" w:hAnsi="Arial" w:cs="Arial"/>
                <w:b/>
                <w:bCs/>
                <w:sz w:val="24"/>
                <w:szCs w:val="24"/>
              </w:rPr>
            </w:pPr>
            <w:r>
              <w:rPr>
                <w:rFonts w:ascii="Arial" w:eastAsia="Calibri" w:hAnsi="Arial" w:cs="Arial"/>
                <w:b/>
                <w:bCs/>
                <w:sz w:val="24"/>
                <w:szCs w:val="24"/>
              </w:rPr>
              <w:t>December 2020</w:t>
            </w:r>
          </w:p>
        </w:tc>
        <w:tc>
          <w:tcPr>
            <w:tcW w:w="2026" w:type="dxa"/>
            <w:tcBorders>
              <w:top w:val="single" w:sz="4" w:space="0" w:color="auto"/>
              <w:left w:val="single" w:sz="4" w:space="0" w:color="auto"/>
              <w:bottom w:val="single" w:sz="4" w:space="0" w:color="auto"/>
              <w:right w:val="single" w:sz="4" w:space="0" w:color="auto"/>
            </w:tcBorders>
          </w:tcPr>
          <w:p w14:paraId="7F16D608" w14:textId="77777777"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Staff</w:t>
            </w:r>
          </w:p>
        </w:tc>
        <w:tc>
          <w:tcPr>
            <w:tcW w:w="3188" w:type="dxa"/>
            <w:tcBorders>
              <w:top w:val="single" w:sz="4" w:space="0" w:color="auto"/>
              <w:left w:val="single" w:sz="4" w:space="0" w:color="auto"/>
              <w:bottom w:val="single" w:sz="4" w:space="0" w:color="auto"/>
              <w:right w:val="single" w:sz="4" w:space="0" w:color="auto"/>
            </w:tcBorders>
          </w:tcPr>
          <w:p w14:paraId="2A1DEC2A" w14:textId="36378280" w:rsidR="00D446B6" w:rsidRPr="007856E0" w:rsidRDefault="000E1C6B" w:rsidP="002C3CB4">
            <w:pPr>
              <w:spacing w:line="256" w:lineRule="auto"/>
              <w:jc w:val="center"/>
              <w:rPr>
                <w:rFonts w:ascii="Arial" w:eastAsia="Calibri" w:hAnsi="Arial" w:cs="Arial"/>
                <w:b/>
                <w:bCs/>
                <w:sz w:val="24"/>
                <w:szCs w:val="24"/>
              </w:rPr>
            </w:pPr>
            <w:r>
              <w:rPr>
                <w:rFonts w:ascii="Arial" w:hAnsi="Arial" w:cs="Arial"/>
                <w:b/>
                <w:bCs/>
                <w:sz w:val="24"/>
                <w:szCs w:val="24"/>
              </w:rPr>
              <w:t>Rati</w:t>
            </w:r>
            <w:r>
              <w:rPr>
                <w:rFonts w:ascii="Arial" w:hAnsi="Arial" w:cs="Arial"/>
                <w:b/>
                <w:bCs/>
                <w:sz w:val="24"/>
                <w:szCs w:val="24"/>
              </w:rPr>
              <w:t>fied by Management Committee: 12.12.2020</w:t>
            </w:r>
            <w:bookmarkStart w:id="0" w:name="_GoBack"/>
            <w:bookmarkEnd w:id="0"/>
          </w:p>
        </w:tc>
      </w:tr>
      <w:tr w:rsidR="00D446B6" w:rsidRPr="007856E0" w14:paraId="3D3F0CB1" w14:textId="77777777" w:rsidTr="002C3CB4">
        <w:tc>
          <w:tcPr>
            <w:tcW w:w="1997" w:type="dxa"/>
            <w:tcBorders>
              <w:top w:val="single" w:sz="4" w:space="0" w:color="auto"/>
              <w:left w:val="single" w:sz="4" w:space="0" w:color="auto"/>
              <w:bottom w:val="single" w:sz="4" w:space="0" w:color="auto"/>
              <w:right w:val="single" w:sz="4" w:space="0" w:color="auto"/>
            </w:tcBorders>
          </w:tcPr>
          <w:p w14:paraId="04181AF3" w14:textId="7B32A63A"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December 2023</w:t>
            </w:r>
          </w:p>
        </w:tc>
        <w:tc>
          <w:tcPr>
            <w:tcW w:w="2031" w:type="dxa"/>
            <w:tcBorders>
              <w:top w:val="single" w:sz="4" w:space="0" w:color="auto"/>
              <w:left w:val="single" w:sz="4" w:space="0" w:color="auto"/>
              <w:bottom w:val="single" w:sz="4" w:space="0" w:color="auto"/>
              <w:right w:val="single" w:sz="4" w:space="0" w:color="auto"/>
            </w:tcBorders>
          </w:tcPr>
          <w:p w14:paraId="2BCE8DA8" w14:textId="77777777" w:rsidR="00D446B6" w:rsidRPr="007856E0" w:rsidRDefault="00D446B6" w:rsidP="002C3CB4">
            <w:pPr>
              <w:spacing w:line="256" w:lineRule="auto"/>
              <w:jc w:val="center"/>
              <w:rPr>
                <w:rFonts w:ascii="Arial" w:eastAsia="Calibri" w:hAnsi="Arial" w:cs="Arial"/>
                <w:b/>
                <w:bCs/>
                <w:sz w:val="24"/>
                <w:szCs w:val="24"/>
              </w:rPr>
            </w:pPr>
          </w:p>
        </w:tc>
        <w:tc>
          <w:tcPr>
            <w:tcW w:w="2026" w:type="dxa"/>
            <w:tcBorders>
              <w:top w:val="single" w:sz="4" w:space="0" w:color="auto"/>
              <w:left w:val="single" w:sz="4" w:space="0" w:color="auto"/>
              <w:bottom w:val="single" w:sz="4" w:space="0" w:color="auto"/>
              <w:right w:val="single" w:sz="4" w:space="0" w:color="auto"/>
            </w:tcBorders>
          </w:tcPr>
          <w:p w14:paraId="2E1D3468" w14:textId="77777777"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Staff</w:t>
            </w:r>
          </w:p>
        </w:tc>
        <w:tc>
          <w:tcPr>
            <w:tcW w:w="3188" w:type="dxa"/>
            <w:tcBorders>
              <w:top w:val="single" w:sz="4" w:space="0" w:color="auto"/>
              <w:left w:val="single" w:sz="4" w:space="0" w:color="auto"/>
              <w:bottom w:val="single" w:sz="4" w:space="0" w:color="auto"/>
              <w:right w:val="single" w:sz="4" w:space="0" w:color="auto"/>
            </w:tcBorders>
          </w:tcPr>
          <w:p w14:paraId="31705379" w14:textId="77777777" w:rsidR="00D446B6" w:rsidRPr="007856E0" w:rsidRDefault="00D446B6" w:rsidP="002C3CB4">
            <w:pPr>
              <w:spacing w:line="256" w:lineRule="auto"/>
              <w:jc w:val="center"/>
              <w:rPr>
                <w:rFonts w:ascii="Arial" w:eastAsia="Calibri" w:hAnsi="Arial" w:cs="Arial"/>
                <w:b/>
                <w:bCs/>
                <w:sz w:val="24"/>
                <w:szCs w:val="24"/>
              </w:rPr>
            </w:pPr>
          </w:p>
        </w:tc>
      </w:tr>
      <w:tr w:rsidR="00D446B6" w:rsidRPr="007856E0" w14:paraId="4255C09A" w14:textId="77777777" w:rsidTr="002C3CB4">
        <w:tc>
          <w:tcPr>
            <w:tcW w:w="1997" w:type="dxa"/>
            <w:tcBorders>
              <w:top w:val="single" w:sz="4" w:space="0" w:color="auto"/>
              <w:left w:val="single" w:sz="4" w:space="0" w:color="auto"/>
              <w:bottom w:val="single" w:sz="4" w:space="0" w:color="auto"/>
              <w:right w:val="single" w:sz="4" w:space="0" w:color="auto"/>
            </w:tcBorders>
          </w:tcPr>
          <w:p w14:paraId="36D6C3EF" w14:textId="213B0D14"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December 2026</w:t>
            </w:r>
          </w:p>
          <w:p w14:paraId="6827754C" w14:textId="77777777" w:rsidR="00D446B6" w:rsidRPr="007856E0" w:rsidRDefault="00D446B6" w:rsidP="002C3CB4">
            <w:pPr>
              <w:spacing w:line="256" w:lineRule="auto"/>
              <w:jc w:val="center"/>
              <w:rPr>
                <w:rFonts w:ascii="Arial" w:eastAsia="Calibri" w:hAnsi="Arial" w:cs="Arial"/>
                <w:b/>
                <w:bCs/>
                <w:sz w:val="24"/>
                <w:szCs w:val="24"/>
              </w:rPr>
            </w:pPr>
          </w:p>
        </w:tc>
        <w:tc>
          <w:tcPr>
            <w:tcW w:w="2031" w:type="dxa"/>
            <w:tcBorders>
              <w:top w:val="single" w:sz="4" w:space="0" w:color="auto"/>
              <w:left w:val="single" w:sz="4" w:space="0" w:color="auto"/>
              <w:bottom w:val="single" w:sz="4" w:space="0" w:color="auto"/>
              <w:right w:val="single" w:sz="4" w:space="0" w:color="auto"/>
            </w:tcBorders>
          </w:tcPr>
          <w:p w14:paraId="4CCBDDC5" w14:textId="77777777" w:rsidR="00D446B6" w:rsidRPr="007856E0" w:rsidRDefault="00D446B6" w:rsidP="002C3CB4">
            <w:pPr>
              <w:spacing w:line="256" w:lineRule="auto"/>
              <w:jc w:val="center"/>
              <w:rPr>
                <w:rFonts w:ascii="Arial" w:eastAsia="Calibri" w:hAnsi="Arial" w:cs="Arial"/>
                <w:b/>
                <w:bCs/>
                <w:sz w:val="24"/>
                <w:szCs w:val="24"/>
              </w:rPr>
            </w:pPr>
          </w:p>
        </w:tc>
        <w:tc>
          <w:tcPr>
            <w:tcW w:w="2026" w:type="dxa"/>
            <w:tcBorders>
              <w:top w:val="single" w:sz="4" w:space="0" w:color="auto"/>
              <w:left w:val="single" w:sz="4" w:space="0" w:color="auto"/>
              <w:bottom w:val="single" w:sz="4" w:space="0" w:color="auto"/>
              <w:right w:val="single" w:sz="4" w:space="0" w:color="auto"/>
            </w:tcBorders>
          </w:tcPr>
          <w:p w14:paraId="44079D64" w14:textId="77777777" w:rsidR="00D446B6" w:rsidRPr="007856E0" w:rsidRDefault="00D446B6" w:rsidP="002C3CB4">
            <w:pPr>
              <w:spacing w:line="256" w:lineRule="auto"/>
              <w:jc w:val="center"/>
              <w:rPr>
                <w:rFonts w:ascii="Arial" w:eastAsia="Calibri" w:hAnsi="Arial" w:cs="Arial"/>
                <w:b/>
                <w:bCs/>
                <w:sz w:val="24"/>
                <w:szCs w:val="24"/>
              </w:rPr>
            </w:pPr>
            <w:r>
              <w:rPr>
                <w:rFonts w:ascii="Arial" w:eastAsia="Calibri" w:hAnsi="Arial" w:cs="Arial"/>
                <w:b/>
                <w:bCs/>
                <w:sz w:val="24"/>
                <w:szCs w:val="24"/>
              </w:rPr>
              <w:t>Staff</w:t>
            </w:r>
          </w:p>
        </w:tc>
        <w:tc>
          <w:tcPr>
            <w:tcW w:w="3188" w:type="dxa"/>
            <w:tcBorders>
              <w:top w:val="single" w:sz="4" w:space="0" w:color="auto"/>
              <w:left w:val="single" w:sz="4" w:space="0" w:color="auto"/>
              <w:bottom w:val="single" w:sz="4" w:space="0" w:color="auto"/>
              <w:right w:val="single" w:sz="4" w:space="0" w:color="auto"/>
            </w:tcBorders>
          </w:tcPr>
          <w:p w14:paraId="732DE276" w14:textId="77777777" w:rsidR="00D446B6" w:rsidRPr="007856E0" w:rsidRDefault="00D446B6" w:rsidP="002C3CB4">
            <w:pPr>
              <w:spacing w:line="256" w:lineRule="auto"/>
              <w:jc w:val="center"/>
              <w:rPr>
                <w:rFonts w:ascii="Arial" w:eastAsia="Calibri" w:hAnsi="Arial" w:cs="Arial"/>
                <w:b/>
                <w:bCs/>
                <w:sz w:val="24"/>
                <w:szCs w:val="24"/>
              </w:rPr>
            </w:pPr>
          </w:p>
        </w:tc>
      </w:tr>
    </w:tbl>
    <w:p w14:paraId="15CE3FCB" w14:textId="1E63A55C" w:rsidR="009B62DA" w:rsidRDefault="009B62DA"/>
    <w:p w14:paraId="4599EDC1"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bookmarkStart w:id="1" w:name="AA"/>
    </w:p>
    <w:p w14:paraId="47B55C3A"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p>
    <w:p w14:paraId="7DDDF723" w14:textId="77777777" w:rsidR="009B62DA" w:rsidRDefault="009B62DA" w:rsidP="009B62DA">
      <w:pPr>
        <w:spacing w:after="200" w:line="276" w:lineRule="auto"/>
        <w:ind w:left="360" w:hanging="360"/>
        <w:contextualSpacing/>
        <w:jc w:val="both"/>
        <w:outlineLvl w:val="0"/>
        <w:rPr>
          <w:rFonts w:ascii="Arial" w:eastAsia="Arial" w:hAnsi="Arial" w:cs="Arial"/>
          <w:b/>
          <w:sz w:val="28"/>
          <w:szCs w:val="32"/>
        </w:rPr>
      </w:pPr>
    </w:p>
    <w:p w14:paraId="2A3327AF" w14:textId="77777777" w:rsidR="00D446B6" w:rsidRDefault="00D446B6" w:rsidP="00D446B6">
      <w:pPr>
        <w:spacing w:after="200" w:line="276" w:lineRule="auto"/>
        <w:contextualSpacing/>
        <w:jc w:val="both"/>
        <w:outlineLvl w:val="0"/>
        <w:rPr>
          <w:rFonts w:ascii="Arial" w:eastAsia="Arial" w:hAnsi="Arial" w:cs="Arial"/>
          <w:b/>
          <w:sz w:val="28"/>
          <w:szCs w:val="32"/>
        </w:rPr>
      </w:pPr>
    </w:p>
    <w:p w14:paraId="42940B82" w14:textId="77777777" w:rsidR="00D446B6" w:rsidRDefault="00D446B6" w:rsidP="00D446B6">
      <w:pPr>
        <w:spacing w:after="200" w:line="276" w:lineRule="auto"/>
        <w:contextualSpacing/>
        <w:jc w:val="both"/>
        <w:outlineLvl w:val="0"/>
        <w:rPr>
          <w:rFonts w:ascii="Arial" w:eastAsia="Arial" w:hAnsi="Arial" w:cs="Arial"/>
          <w:b/>
          <w:sz w:val="28"/>
          <w:szCs w:val="32"/>
        </w:rPr>
      </w:pPr>
    </w:p>
    <w:p w14:paraId="6E2C3538" w14:textId="07863460" w:rsidR="009B62DA" w:rsidRPr="009B62DA" w:rsidRDefault="009B62DA" w:rsidP="00D446B6">
      <w:pPr>
        <w:spacing w:after="200" w:line="276" w:lineRule="auto"/>
        <w:contextualSpacing/>
        <w:jc w:val="both"/>
        <w:outlineLvl w:val="0"/>
        <w:rPr>
          <w:rFonts w:ascii="Arial" w:eastAsia="Arial" w:hAnsi="Arial" w:cs="Arial"/>
          <w:b/>
          <w:sz w:val="28"/>
          <w:szCs w:val="32"/>
        </w:rPr>
      </w:pPr>
      <w:r w:rsidRPr="009B62DA">
        <w:rPr>
          <w:rFonts w:ascii="Arial" w:eastAsia="Arial" w:hAnsi="Arial" w:cs="Arial"/>
          <w:b/>
          <w:sz w:val="28"/>
          <w:szCs w:val="32"/>
        </w:rPr>
        <w:t>Statement of intent</w:t>
      </w:r>
    </w:p>
    <w:bookmarkEnd w:id="1"/>
    <w:p w14:paraId="31029690" w14:textId="3710D68D"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 xml:space="preserve">At </w:t>
      </w:r>
      <w:r>
        <w:rPr>
          <w:rFonts w:ascii="Arial" w:eastAsia="Arial" w:hAnsi="Arial" w:cs="Times New Roman"/>
          <w:bCs/>
        </w:rPr>
        <w:t>Perryfields Primary PRU</w:t>
      </w:r>
      <w:r w:rsidRPr="009B62DA">
        <w:rPr>
          <w:rFonts w:ascii="Arial" w:eastAsia="Arial" w:hAnsi="Arial" w:cs="Times New Roman"/>
          <w:bCs/>
        </w:rPr>
        <w:t xml:space="preserve"> </w:t>
      </w:r>
      <w:r w:rsidRPr="009B62DA">
        <w:rPr>
          <w:rFonts w:ascii="Arial" w:eastAsia="Arial" w:hAnsi="Arial" w:cs="Times New Roman"/>
        </w:rPr>
        <w:t>we understand that pupils must be provided with an education that prepares them for the opportunities, responsibilities and experiences of adult life. A key part of this relates to relationships and health education, which must be delivered to every primary-aged pupil. Primary schools also have the option to decide whether pupils are taught sex education.</w:t>
      </w:r>
    </w:p>
    <w:p w14:paraId="4B56D779" w14:textId="77777777"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Relationships education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5D950988" w14:textId="77777777" w:rsidR="009B62DA" w:rsidRPr="009B62DA" w:rsidRDefault="009B62DA" w:rsidP="009B62DA">
      <w:pPr>
        <w:spacing w:after="200" w:line="276" w:lineRule="auto"/>
        <w:jc w:val="both"/>
        <w:rPr>
          <w:rFonts w:ascii="Arial" w:eastAsia="Arial" w:hAnsi="Arial" w:cs="Times New Roman"/>
        </w:rPr>
      </w:pPr>
      <w:r w:rsidRPr="009B62DA">
        <w:rPr>
          <w:rFonts w:ascii="Arial" w:eastAsia="Arial" w:hAnsi="Arial" w:cs="Times New Roman"/>
        </w:rPr>
        <w:t xml:space="preserve">We understand our responsibility to deliver a high-quality, age-appropriate and evidence-based relationships, sex and health curriculum for all our pupils. This policy sets out the framework for our relationships, sex and health curriculum, providing clarity on how it is informed, organised and delivered.  </w:t>
      </w:r>
    </w:p>
    <w:p w14:paraId="399B98AC" w14:textId="77777777" w:rsidR="009B62DA" w:rsidRPr="009B62DA" w:rsidRDefault="009B62DA" w:rsidP="009B62DA">
      <w:pPr>
        <w:numPr>
          <w:ilvl w:val="0"/>
          <w:numId w:val="2"/>
        </w:numPr>
        <w:spacing w:after="200" w:line="276" w:lineRule="auto"/>
        <w:contextualSpacing/>
        <w:jc w:val="both"/>
        <w:outlineLvl w:val="0"/>
        <w:rPr>
          <w:rFonts w:ascii="Arial" w:eastAsia="Arial" w:hAnsi="Arial" w:cs="Arial"/>
          <w:b/>
          <w:sz w:val="28"/>
          <w:szCs w:val="32"/>
        </w:rPr>
      </w:pPr>
      <w:r w:rsidRPr="009B62DA">
        <w:rPr>
          <w:rFonts w:ascii="Arial" w:eastAsia="Arial" w:hAnsi="Arial" w:cs="Arial"/>
          <w:b/>
          <w:sz w:val="28"/>
          <w:szCs w:val="32"/>
        </w:rPr>
        <w:t>Legal framework</w:t>
      </w:r>
    </w:p>
    <w:p w14:paraId="213CD867" w14:textId="77777777" w:rsidR="009B62DA" w:rsidRPr="009B62DA" w:rsidRDefault="009B62DA" w:rsidP="009B62DA">
      <w:pPr>
        <w:numPr>
          <w:ilvl w:val="1"/>
          <w:numId w:val="0"/>
        </w:numPr>
        <w:spacing w:after="200" w:line="276" w:lineRule="auto"/>
        <w:ind w:left="1423" w:hanging="431"/>
        <w:jc w:val="both"/>
        <w:outlineLvl w:val="0"/>
        <w:rPr>
          <w:rFonts w:ascii="Arial" w:eastAsia="Arial" w:hAnsi="Arial" w:cs="Arial"/>
          <w:szCs w:val="32"/>
        </w:rPr>
      </w:pPr>
      <w:r w:rsidRPr="009B62DA">
        <w:rPr>
          <w:rFonts w:ascii="Arial" w:eastAsia="Arial" w:hAnsi="Arial" w:cs="Arial"/>
          <w:szCs w:val="32"/>
        </w:rPr>
        <w:t>This policy has due regard to legislation and statutory guidance including, but not limited to, the following:</w:t>
      </w:r>
    </w:p>
    <w:p w14:paraId="364699B2"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Section 80A of the Education Act 2002</w:t>
      </w:r>
    </w:p>
    <w:p w14:paraId="4D8316EF"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Children and Social Work Act 2017</w:t>
      </w:r>
    </w:p>
    <w:p w14:paraId="39139D6D"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The Relationships Education, Relationships and Sex Education and Health Education (England) Regulations 2019</w:t>
      </w:r>
    </w:p>
    <w:p w14:paraId="408B26D4"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Equality Act 2010</w:t>
      </w:r>
    </w:p>
    <w:p w14:paraId="355D70C0"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rPr>
        <w:t>DfE (2019) ‘Relationships, Education, Relationships and Sex Education (RSE) and Health Education’</w:t>
      </w:r>
    </w:p>
    <w:p w14:paraId="5CBB5881" w14:textId="77777777" w:rsidR="009B62DA" w:rsidRPr="009B62DA" w:rsidRDefault="009B62DA" w:rsidP="009B62DA">
      <w:pPr>
        <w:numPr>
          <w:ilvl w:val="0"/>
          <w:numId w:val="3"/>
        </w:numPr>
        <w:spacing w:before="200" w:after="200" w:line="276" w:lineRule="auto"/>
        <w:contextualSpacing/>
        <w:jc w:val="both"/>
        <w:rPr>
          <w:rFonts w:ascii="Arial" w:eastAsia="Arial" w:hAnsi="Arial" w:cs="Times New Roman"/>
        </w:rPr>
      </w:pPr>
      <w:r w:rsidRPr="009B62DA">
        <w:rPr>
          <w:rFonts w:ascii="Arial" w:eastAsia="Arial" w:hAnsi="Arial" w:cs="Times New Roman"/>
          <w:color w:val="000000"/>
        </w:rPr>
        <w:t>DfE (2013) ‘Science programmes of study: key stages 1 and 2’</w:t>
      </w:r>
    </w:p>
    <w:p w14:paraId="1A3F3624" w14:textId="77777777" w:rsidR="009B62DA" w:rsidRPr="009B62DA" w:rsidRDefault="009B62DA" w:rsidP="009B62DA">
      <w:pPr>
        <w:spacing w:before="200" w:after="200" w:line="276" w:lineRule="auto"/>
        <w:ind w:left="360"/>
        <w:jc w:val="both"/>
        <w:rPr>
          <w:rFonts w:ascii="Arial" w:eastAsia="Arial" w:hAnsi="Arial" w:cs="Times New Roman"/>
        </w:rPr>
      </w:pPr>
      <w:r w:rsidRPr="009B62DA">
        <w:rPr>
          <w:rFonts w:ascii="Arial" w:eastAsia="Arial" w:hAnsi="Arial" w:cs="Arial"/>
          <w:szCs w:val="32"/>
        </w:rPr>
        <w:t>This policy operates in conjunction with the following school policies:</w:t>
      </w:r>
    </w:p>
    <w:p w14:paraId="060CBE6D"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Child Protection and Safeguarding Policy</w:t>
      </w:r>
    </w:p>
    <w:p w14:paraId="31F209AE"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Behavioural Policy</w:t>
      </w:r>
    </w:p>
    <w:p w14:paraId="2D6A26E3"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SEND Policy</w:t>
      </w:r>
    </w:p>
    <w:p w14:paraId="5C62A1AA"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Inclusion Policy</w:t>
      </w:r>
    </w:p>
    <w:p w14:paraId="4EE0D05F"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Equal Opportunities Policy</w:t>
      </w:r>
    </w:p>
    <w:p w14:paraId="21A6AFA5"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Anti-Bullying Policy: Pupils</w:t>
      </w:r>
    </w:p>
    <w:p w14:paraId="12AD0C55" w14:textId="77777777" w:rsidR="009B62DA" w:rsidRPr="009B62DA" w:rsidRDefault="009B62DA" w:rsidP="009B62DA">
      <w:pPr>
        <w:spacing w:after="0" w:line="276" w:lineRule="auto"/>
        <w:ind w:left="360"/>
        <w:jc w:val="both"/>
        <w:rPr>
          <w:rFonts w:ascii="Arial" w:eastAsia="Arial" w:hAnsi="Arial" w:cs="Times New Roman"/>
        </w:rPr>
      </w:pPr>
      <w:r w:rsidRPr="009B62DA">
        <w:rPr>
          <w:rFonts w:ascii="Arial" w:eastAsia="Arial" w:hAnsi="Arial" w:cs="Times New Roman"/>
          <w:bCs/>
        </w:rPr>
        <w:t>Social, Emotional and Mental Health (SEMH) Policy</w:t>
      </w:r>
    </w:p>
    <w:p w14:paraId="13BEE5FC" w14:textId="600FE1CC" w:rsidR="009B62DA" w:rsidRPr="009B62DA" w:rsidRDefault="00AF662B" w:rsidP="009B62DA">
      <w:pPr>
        <w:spacing w:after="0" w:line="276" w:lineRule="auto"/>
        <w:contextualSpacing/>
        <w:jc w:val="both"/>
        <w:rPr>
          <w:rFonts w:ascii="Arial" w:eastAsia="Arial" w:hAnsi="Arial" w:cs="Times New Roman"/>
          <w:bCs/>
        </w:rPr>
      </w:pPr>
      <w:r>
        <w:rPr>
          <w:rFonts w:ascii="Arial" w:eastAsia="Arial" w:hAnsi="Arial" w:cs="Times New Roman"/>
          <w:bCs/>
        </w:rPr>
        <w:t xml:space="preserve">      </w:t>
      </w:r>
      <w:r w:rsidR="009B62DA" w:rsidRPr="009B62DA">
        <w:rPr>
          <w:rFonts w:ascii="Arial" w:eastAsia="Arial" w:hAnsi="Arial" w:cs="Times New Roman"/>
          <w:bCs/>
        </w:rPr>
        <w:t>E-safety Policy</w:t>
      </w:r>
    </w:p>
    <w:p w14:paraId="1D89A481" w14:textId="77777777" w:rsidR="009B62DA" w:rsidRPr="009B62DA" w:rsidRDefault="009B62DA" w:rsidP="009B62DA">
      <w:pPr>
        <w:spacing w:after="200" w:line="276" w:lineRule="auto"/>
        <w:contextualSpacing/>
        <w:outlineLvl w:val="0"/>
        <w:rPr>
          <w:rFonts w:ascii="Arial" w:eastAsia="Arial" w:hAnsi="Arial" w:cs="Arial"/>
          <w:b/>
          <w:sz w:val="28"/>
          <w:szCs w:val="32"/>
        </w:rPr>
      </w:pPr>
    </w:p>
    <w:p w14:paraId="4478A5EE"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2. Roles and responsibilities</w:t>
      </w:r>
    </w:p>
    <w:p w14:paraId="638276B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1F117A31" w14:textId="1F2DCB21"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2.1 The </w:t>
      </w:r>
      <w:r>
        <w:rPr>
          <w:rFonts w:ascii="Arial" w:eastAsia="Arial" w:hAnsi="Arial" w:cs="Arial"/>
          <w:b/>
          <w:bCs/>
          <w:szCs w:val="32"/>
        </w:rPr>
        <w:t>MANAGEMENT COMMITTEE</w:t>
      </w:r>
      <w:r w:rsidRPr="009B62DA">
        <w:rPr>
          <w:rFonts w:ascii="Arial" w:eastAsia="Arial" w:hAnsi="Arial" w:cs="Arial"/>
          <w:szCs w:val="32"/>
        </w:rPr>
        <w:t xml:space="preserve"> is responsible for:</w:t>
      </w:r>
    </w:p>
    <w:p w14:paraId="7C895B40"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Ensuring all pupils make progress in achieving the expected educational outcomes.</w:t>
      </w:r>
    </w:p>
    <w:p w14:paraId="3C7EA1F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Ensuring the curriculum is well led, effectively managed and well planned.</w:t>
      </w:r>
    </w:p>
    <w:p w14:paraId="611809A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Evaluating the quality of provision through regular and effective self-evaluation.</w:t>
      </w:r>
    </w:p>
    <w:p w14:paraId="7236F061"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Ensuring teaching is delivered in ways that are accessible to all pupils with SEND.</w:t>
      </w:r>
    </w:p>
    <w:p w14:paraId="40B0B997"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Providing clear information for parents on subject content and their rights to request that their children are withdrawn.</w:t>
      </w:r>
    </w:p>
    <w:p w14:paraId="56CCB58A" w14:textId="180FBDE5" w:rsid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Making sure the subjects are resourced, staffed and timetabled in a way that ensures the school can fulfil its legal obligations.</w:t>
      </w:r>
    </w:p>
    <w:p w14:paraId="2EF4BAEE" w14:textId="77777777" w:rsidR="00AF662B" w:rsidRPr="009B62DA" w:rsidRDefault="00AF662B" w:rsidP="00AF662B">
      <w:pPr>
        <w:spacing w:before="200" w:after="200" w:line="276" w:lineRule="auto"/>
        <w:ind w:left="720"/>
        <w:contextualSpacing/>
        <w:jc w:val="both"/>
        <w:rPr>
          <w:rFonts w:ascii="Arial" w:eastAsia="Arial" w:hAnsi="Arial" w:cs="Times New Roman"/>
        </w:rPr>
      </w:pPr>
    </w:p>
    <w:p w14:paraId="065D4741"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Times New Roman"/>
          <w:szCs w:val="32"/>
        </w:rPr>
        <w:t xml:space="preserve">2.2 </w:t>
      </w:r>
      <w:r w:rsidRPr="009B62DA">
        <w:rPr>
          <w:rFonts w:ascii="Arial" w:eastAsia="Arial" w:hAnsi="Arial" w:cs="Arial"/>
          <w:szCs w:val="32"/>
        </w:rPr>
        <w:t xml:space="preserve">The </w:t>
      </w:r>
      <w:r w:rsidRPr="009B62DA">
        <w:rPr>
          <w:rFonts w:ascii="Arial" w:eastAsia="Arial" w:hAnsi="Arial" w:cs="Arial"/>
          <w:b/>
          <w:szCs w:val="32"/>
        </w:rPr>
        <w:t xml:space="preserve">headteacher </w:t>
      </w:r>
      <w:r w:rsidRPr="009B62DA">
        <w:rPr>
          <w:rFonts w:ascii="Arial" w:eastAsia="Arial" w:hAnsi="Arial" w:cs="Arial"/>
          <w:szCs w:val="32"/>
        </w:rPr>
        <w:t>is responsible for:</w:t>
      </w:r>
    </w:p>
    <w:p w14:paraId="43832D1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The overall implementation of this policy.</w:t>
      </w:r>
    </w:p>
    <w:p w14:paraId="1A6629E5"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staff are suitably trained to deliver the subjects.</w:t>
      </w:r>
    </w:p>
    <w:p w14:paraId="5C61FBCC"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that parents are fully informed of this policy.</w:t>
      </w:r>
    </w:p>
    <w:p w14:paraId="3605B77F"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Reviewing requests from parents to withdraw their children from the subjects.</w:t>
      </w:r>
    </w:p>
    <w:p w14:paraId="145D5CA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Discussing requests for withdrawal with parents.</w:t>
      </w:r>
    </w:p>
    <w:p w14:paraId="5CB93502"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Organising alternative education for pupils, where necessary, that is appropriate and purposeful.</w:t>
      </w:r>
    </w:p>
    <w:p w14:paraId="4833779A" w14:textId="11EBA46E"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Reporting to the </w:t>
      </w:r>
      <w:r w:rsidR="00AF662B">
        <w:rPr>
          <w:rFonts w:ascii="Arial" w:eastAsia="Arial" w:hAnsi="Arial" w:cs="Times New Roman"/>
        </w:rPr>
        <w:t>Management Committee</w:t>
      </w:r>
      <w:r w:rsidRPr="009B62DA">
        <w:rPr>
          <w:rFonts w:ascii="Arial" w:eastAsia="Arial" w:hAnsi="Arial" w:cs="Times New Roman"/>
        </w:rPr>
        <w:t xml:space="preserve"> on the effectiveness of this policy.</w:t>
      </w:r>
    </w:p>
    <w:p w14:paraId="79801BAB" w14:textId="7DB413E6" w:rsid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Reviewing this policy on an </w:t>
      </w:r>
      <w:r w:rsidRPr="009B62DA">
        <w:rPr>
          <w:rFonts w:ascii="Arial" w:eastAsia="Arial" w:hAnsi="Arial" w:cs="Times New Roman"/>
          <w:bCs/>
        </w:rPr>
        <w:t xml:space="preserve">annual </w:t>
      </w:r>
      <w:r w:rsidRPr="009B62DA">
        <w:rPr>
          <w:rFonts w:ascii="Arial" w:eastAsia="Arial" w:hAnsi="Arial" w:cs="Times New Roman"/>
        </w:rPr>
        <w:t>basis.</w:t>
      </w:r>
    </w:p>
    <w:p w14:paraId="006C5DCA" w14:textId="77777777" w:rsidR="00AF662B" w:rsidRPr="009B62DA" w:rsidRDefault="00AF662B" w:rsidP="009B62DA">
      <w:pPr>
        <w:spacing w:before="200" w:after="200" w:line="276" w:lineRule="auto"/>
        <w:contextualSpacing/>
        <w:jc w:val="both"/>
        <w:rPr>
          <w:rFonts w:ascii="Arial" w:eastAsia="Arial" w:hAnsi="Arial" w:cs="Times New Roman"/>
        </w:rPr>
      </w:pPr>
    </w:p>
    <w:p w14:paraId="42B26F53"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Arial"/>
          <w:szCs w:val="32"/>
        </w:rPr>
        <w:t xml:space="preserve">2.3 The </w:t>
      </w:r>
      <w:r w:rsidRPr="009B62DA">
        <w:rPr>
          <w:rFonts w:ascii="Arial" w:eastAsia="Arial" w:hAnsi="Arial" w:cs="Arial"/>
          <w:b/>
          <w:szCs w:val="32"/>
        </w:rPr>
        <w:t>relationships, sex and health education subject leader</w:t>
      </w:r>
      <w:r w:rsidRPr="009B62DA">
        <w:rPr>
          <w:rFonts w:ascii="Arial" w:eastAsia="Arial" w:hAnsi="Arial" w:cs="Arial"/>
          <w:bCs/>
          <w:szCs w:val="32"/>
        </w:rPr>
        <w:t xml:space="preserve"> is</w:t>
      </w:r>
      <w:r w:rsidRPr="009B62DA">
        <w:rPr>
          <w:rFonts w:ascii="Arial" w:eastAsia="Arial" w:hAnsi="Arial" w:cs="Arial"/>
          <w:szCs w:val="32"/>
        </w:rPr>
        <w:t xml:space="preserve"> responsible for:</w:t>
      </w:r>
    </w:p>
    <w:p w14:paraId="526594E6"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Overseeing the delivery of the subjects.</w:t>
      </w:r>
    </w:p>
    <w:p w14:paraId="1E0E1BE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the subjects are age-appropriate and high-quality.</w:t>
      </w:r>
    </w:p>
    <w:p w14:paraId="1E51AA1D"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teachers are provided with adequate resources to support teaching of the subjects.</w:t>
      </w:r>
    </w:p>
    <w:p w14:paraId="3DF7E6A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the school meets its statutory requirements in relation to the relationships, </w:t>
      </w:r>
      <w:r w:rsidRPr="009B62DA">
        <w:rPr>
          <w:rFonts w:ascii="Arial" w:eastAsia="Arial" w:hAnsi="Arial" w:cs="Times New Roman"/>
          <w:bCs/>
        </w:rPr>
        <w:t xml:space="preserve">sex </w:t>
      </w:r>
      <w:r w:rsidRPr="009B62DA">
        <w:rPr>
          <w:rFonts w:ascii="Arial" w:eastAsia="Arial" w:hAnsi="Arial" w:cs="Times New Roman"/>
        </w:rPr>
        <w:t>and health curriculum.</w:t>
      </w:r>
    </w:p>
    <w:p w14:paraId="6A58D036"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Ensuring the relationships, </w:t>
      </w:r>
      <w:r w:rsidRPr="009B62DA">
        <w:rPr>
          <w:rFonts w:ascii="Arial" w:eastAsia="Arial" w:hAnsi="Arial" w:cs="Times New Roman"/>
          <w:bCs/>
        </w:rPr>
        <w:t xml:space="preserve">sex </w:t>
      </w:r>
      <w:r w:rsidRPr="009B62DA">
        <w:rPr>
          <w:rFonts w:ascii="Arial" w:eastAsia="Arial" w:hAnsi="Arial" w:cs="Times New Roman"/>
        </w:rPr>
        <w:t>and health curriculum is inclusive and accessible for all pupils.</w:t>
      </w:r>
    </w:p>
    <w:p w14:paraId="6C389A41"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Working with other subject leaders to ensure the relationships, </w:t>
      </w:r>
      <w:r w:rsidRPr="009B62DA">
        <w:rPr>
          <w:rFonts w:ascii="Arial" w:eastAsia="Arial" w:hAnsi="Arial" w:cs="Times New Roman"/>
          <w:bCs/>
        </w:rPr>
        <w:t xml:space="preserve">sex </w:t>
      </w:r>
      <w:r w:rsidRPr="009B62DA">
        <w:rPr>
          <w:rFonts w:ascii="Arial" w:eastAsia="Arial" w:hAnsi="Arial" w:cs="Times New Roman"/>
        </w:rPr>
        <w:t>and health curriculum complements, but does not duplicate, the content covered in the national curriculum.</w:t>
      </w:r>
    </w:p>
    <w:p w14:paraId="5282AC5E" w14:textId="77777777" w:rsidR="009B62DA" w:rsidRPr="009B62DA" w:rsidRDefault="009B62DA" w:rsidP="009B62DA">
      <w:pPr>
        <w:spacing w:before="200" w:after="200" w:line="276" w:lineRule="auto"/>
        <w:contextualSpacing/>
        <w:jc w:val="both"/>
        <w:rPr>
          <w:rFonts w:ascii="Arial" w:eastAsia="Arial" w:hAnsi="Arial" w:cs="Times New Roman"/>
          <w:bCs/>
        </w:rPr>
      </w:pPr>
      <w:r w:rsidRPr="009B62DA">
        <w:rPr>
          <w:rFonts w:ascii="Arial" w:eastAsia="Arial" w:hAnsi="Arial" w:cs="Times New Roman"/>
        </w:rPr>
        <w:t xml:space="preserve">- Monitoring and evaluating the effectiveness of the subjects and providing reports to the </w:t>
      </w:r>
      <w:r w:rsidRPr="009B62DA">
        <w:rPr>
          <w:rFonts w:ascii="Arial" w:eastAsia="Arial" w:hAnsi="Arial" w:cs="Times New Roman"/>
          <w:bCs/>
        </w:rPr>
        <w:t>headteacher.</w:t>
      </w:r>
    </w:p>
    <w:p w14:paraId="7A1B7C9E" w14:textId="77777777" w:rsidR="009B62DA" w:rsidRPr="009B62DA" w:rsidRDefault="009B62DA" w:rsidP="009B62DA">
      <w:pPr>
        <w:spacing w:before="200" w:after="200" w:line="276" w:lineRule="auto"/>
        <w:contextualSpacing/>
        <w:jc w:val="both"/>
        <w:rPr>
          <w:rFonts w:ascii="Arial" w:eastAsia="Arial" w:hAnsi="Arial" w:cs="Times New Roman"/>
          <w:bCs/>
        </w:rPr>
      </w:pPr>
    </w:p>
    <w:p w14:paraId="0B88BDE0" w14:textId="77777777" w:rsidR="009B62DA" w:rsidRPr="009B62DA" w:rsidRDefault="009B62DA" w:rsidP="009B62DA">
      <w:pPr>
        <w:spacing w:after="200" w:line="276" w:lineRule="auto"/>
        <w:jc w:val="both"/>
        <w:outlineLvl w:val="0"/>
        <w:rPr>
          <w:rFonts w:ascii="Arial" w:eastAsia="Arial" w:hAnsi="Arial" w:cs="Arial"/>
          <w:szCs w:val="32"/>
        </w:rPr>
      </w:pPr>
      <w:r w:rsidRPr="009B62DA">
        <w:rPr>
          <w:rFonts w:ascii="Arial" w:eastAsia="Arial" w:hAnsi="Arial" w:cs="Times New Roman"/>
          <w:bCs/>
          <w:szCs w:val="32"/>
        </w:rPr>
        <w:t>2.4 Th</w:t>
      </w:r>
      <w:r w:rsidRPr="009B62DA">
        <w:rPr>
          <w:rFonts w:ascii="Arial" w:eastAsia="Arial" w:hAnsi="Arial" w:cs="Arial"/>
          <w:szCs w:val="32"/>
        </w:rPr>
        <w:t xml:space="preserve">e </w:t>
      </w:r>
      <w:r w:rsidRPr="009B62DA">
        <w:rPr>
          <w:rFonts w:ascii="Arial" w:eastAsia="Arial" w:hAnsi="Arial" w:cs="Arial"/>
          <w:b/>
          <w:bCs/>
          <w:szCs w:val="32"/>
        </w:rPr>
        <w:t>appropriate teachers</w:t>
      </w:r>
      <w:r w:rsidRPr="009B62DA">
        <w:rPr>
          <w:rFonts w:ascii="Arial" w:eastAsia="Arial" w:hAnsi="Arial" w:cs="Arial"/>
          <w:szCs w:val="32"/>
        </w:rPr>
        <w:t xml:space="preserve"> are responsible for:</w:t>
      </w:r>
    </w:p>
    <w:p w14:paraId="17E8F340"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Delivering a high-quality and age-appropriate relationships, </w:t>
      </w:r>
      <w:r w:rsidRPr="009B62DA">
        <w:rPr>
          <w:rFonts w:ascii="Arial" w:eastAsia="Arial" w:hAnsi="Arial" w:cs="Times New Roman"/>
          <w:bCs/>
        </w:rPr>
        <w:t xml:space="preserve">sex </w:t>
      </w:r>
      <w:r w:rsidRPr="009B62DA">
        <w:rPr>
          <w:rFonts w:ascii="Arial" w:eastAsia="Arial" w:hAnsi="Arial" w:cs="Times New Roman"/>
        </w:rPr>
        <w:t>and health curriculum in line with statutory requirements.</w:t>
      </w:r>
    </w:p>
    <w:p w14:paraId="5EC88C8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Using a variety of teaching methods and resources to provide an engaging curriculum that meets the needs of all pupils.</w:t>
      </w:r>
    </w:p>
    <w:p w14:paraId="4EC5072A"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Ensuring they do not express personal views or beliefs when delivering the programme.</w:t>
      </w:r>
    </w:p>
    <w:p w14:paraId="77B0BF74"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Modelling positive attitudes to relationships, </w:t>
      </w:r>
      <w:r w:rsidRPr="009B62DA">
        <w:rPr>
          <w:rFonts w:ascii="Arial" w:eastAsia="Arial" w:hAnsi="Arial" w:cs="Times New Roman"/>
          <w:bCs/>
        </w:rPr>
        <w:t xml:space="preserve">sex </w:t>
      </w:r>
      <w:r w:rsidRPr="009B62DA">
        <w:rPr>
          <w:rFonts w:ascii="Arial" w:eastAsia="Arial" w:hAnsi="Arial" w:cs="Times New Roman"/>
        </w:rPr>
        <w:t>and health education.</w:t>
      </w:r>
    </w:p>
    <w:p w14:paraId="52ADC63E"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Responding to any safeguarding concerns in line with the </w:t>
      </w:r>
      <w:r w:rsidRPr="009B62DA">
        <w:rPr>
          <w:rFonts w:ascii="Arial" w:eastAsia="Arial" w:hAnsi="Arial" w:cs="Times New Roman"/>
          <w:bCs/>
        </w:rPr>
        <w:t>Child Protection and Safeguarding Policy</w:t>
      </w:r>
      <w:r w:rsidRPr="009B62DA">
        <w:rPr>
          <w:rFonts w:ascii="Arial" w:eastAsia="Arial" w:hAnsi="Arial" w:cs="Times New Roman"/>
        </w:rPr>
        <w:t>.</w:t>
      </w:r>
    </w:p>
    <w:p w14:paraId="6F9B1129"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Acting in accordance with planning, monitoring and assessment requirements for the subjects.</w:t>
      </w:r>
    </w:p>
    <w:p w14:paraId="2AEE4D87" w14:textId="2E5335E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Liaising with the </w:t>
      </w:r>
      <w:r w:rsidRPr="009B62DA">
        <w:rPr>
          <w:rFonts w:ascii="Arial" w:eastAsia="Arial" w:hAnsi="Arial" w:cs="Times New Roman"/>
          <w:bCs/>
        </w:rPr>
        <w:t>SEN</w:t>
      </w:r>
      <w:r w:rsidR="00AF662B">
        <w:rPr>
          <w:rFonts w:ascii="Arial" w:eastAsia="Arial" w:hAnsi="Arial" w:cs="Times New Roman"/>
          <w:bCs/>
        </w:rPr>
        <w:t>DCo</w:t>
      </w:r>
      <w:r w:rsidRPr="009B62DA">
        <w:rPr>
          <w:rFonts w:ascii="Arial" w:eastAsia="Arial" w:hAnsi="Arial" w:cs="Times New Roman"/>
          <w:bCs/>
        </w:rPr>
        <w:t xml:space="preserve"> to</w:t>
      </w:r>
      <w:r w:rsidRPr="009B62DA">
        <w:rPr>
          <w:rFonts w:ascii="Arial" w:eastAsia="Arial" w:hAnsi="Arial" w:cs="Times New Roman"/>
        </w:rPr>
        <w:t xml:space="preserve"> identify and respond to individual needs of pupils with SEND.</w:t>
      </w:r>
    </w:p>
    <w:p w14:paraId="132102CC" w14:textId="77777777" w:rsidR="009B62DA" w:rsidRPr="009B62DA" w:rsidRDefault="009B62DA" w:rsidP="009B62DA">
      <w:p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 Working with the </w:t>
      </w:r>
      <w:r w:rsidRPr="009B62DA">
        <w:rPr>
          <w:rFonts w:ascii="Arial" w:eastAsia="Arial" w:hAnsi="Arial" w:cs="Times New Roman"/>
          <w:bCs/>
        </w:rPr>
        <w:t>relationships, sex and health education subject leader to</w:t>
      </w:r>
      <w:r w:rsidRPr="009B62DA">
        <w:rPr>
          <w:rFonts w:ascii="Arial" w:eastAsia="Arial" w:hAnsi="Arial" w:cs="Times New Roman"/>
        </w:rPr>
        <w:t xml:space="preserve"> evaluate the quality of provision.</w:t>
      </w:r>
    </w:p>
    <w:p w14:paraId="7474FBE9" w14:textId="4947B8D5" w:rsidR="009B62DA" w:rsidRDefault="009B62DA" w:rsidP="009B62DA">
      <w:pPr>
        <w:spacing w:after="200" w:line="276" w:lineRule="auto"/>
        <w:contextualSpacing/>
        <w:outlineLvl w:val="0"/>
        <w:rPr>
          <w:rFonts w:ascii="Arial" w:eastAsia="Arial" w:hAnsi="Arial" w:cs="Times New Roman"/>
        </w:rPr>
      </w:pPr>
    </w:p>
    <w:p w14:paraId="5F8A9C04" w14:textId="63904115" w:rsidR="00AF662B" w:rsidRDefault="00AF662B" w:rsidP="009B62DA">
      <w:pPr>
        <w:spacing w:after="200" w:line="276" w:lineRule="auto"/>
        <w:contextualSpacing/>
        <w:outlineLvl w:val="0"/>
        <w:rPr>
          <w:rFonts w:ascii="Arial" w:eastAsia="Arial" w:hAnsi="Arial" w:cs="Times New Roman"/>
        </w:rPr>
      </w:pPr>
    </w:p>
    <w:p w14:paraId="301DB798" w14:textId="77777777" w:rsidR="00AF662B" w:rsidRPr="009B62DA" w:rsidRDefault="00AF662B" w:rsidP="009B62DA">
      <w:pPr>
        <w:spacing w:after="200" w:line="276" w:lineRule="auto"/>
        <w:contextualSpacing/>
        <w:outlineLvl w:val="0"/>
        <w:rPr>
          <w:rFonts w:ascii="Arial" w:eastAsia="Arial" w:hAnsi="Arial" w:cs="Times New Roman"/>
        </w:rPr>
      </w:pPr>
    </w:p>
    <w:p w14:paraId="46F11580"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Times New Roman"/>
          <w:b/>
          <w:bCs/>
          <w:sz w:val="28"/>
          <w:szCs w:val="28"/>
        </w:rPr>
        <w:t xml:space="preserve">3 </w:t>
      </w:r>
      <w:r w:rsidRPr="009B62DA">
        <w:rPr>
          <w:rFonts w:ascii="Arial" w:eastAsia="Arial" w:hAnsi="Arial" w:cs="Arial"/>
          <w:b/>
          <w:sz w:val="28"/>
          <w:szCs w:val="32"/>
        </w:rPr>
        <w:t xml:space="preserve">Organisation of the curriculum </w:t>
      </w:r>
    </w:p>
    <w:p w14:paraId="29D2B315"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132CEF7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Every primary school is required to deliver statutory relationships education and health education. </w:t>
      </w:r>
    </w:p>
    <w:p w14:paraId="3DEB82F8" w14:textId="4D95926D"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For the purpose of this policy, </w:t>
      </w:r>
      <w:r w:rsidRPr="009B62DA">
        <w:rPr>
          <w:rFonts w:ascii="Arial" w:eastAsia="Arial" w:hAnsi="Arial" w:cs="Arial"/>
          <w:b/>
          <w:szCs w:val="32"/>
        </w:rPr>
        <w:t>“relationships and sex education”</w:t>
      </w:r>
      <w:r w:rsidRPr="009B62DA">
        <w:rPr>
          <w:rFonts w:ascii="Arial" w:eastAsia="Arial" w:hAnsi="Arial" w:cs="Arial"/>
          <w:szCs w:val="32"/>
        </w:rPr>
        <w:t xml:space="preserve"> </w:t>
      </w:r>
      <w:proofErr w:type="gramStart"/>
      <w:r w:rsidRPr="009B62DA">
        <w:rPr>
          <w:rFonts w:ascii="Arial" w:eastAsia="Arial" w:hAnsi="Arial" w:cs="Arial"/>
          <w:szCs w:val="32"/>
        </w:rPr>
        <w:t>is defined</w:t>
      </w:r>
      <w:proofErr w:type="gramEnd"/>
      <w:r w:rsidRPr="009B62DA">
        <w:rPr>
          <w:rFonts w:ascii="Arial" w:eastAsia="Arial" w:hAnsi="Arial" w:cs="Arial"/>
          <w:szCs w:val="32"/>
        </w:rPr>
        <w:t xml:space="preserve"> as teaching pupils about healthy, respectful relationships, focusing on family and friendships, in all contexts, including online, as well as developing an understanding of human sexuality. </w:t>
      </w:r>
    </w:p>
    <w:p w14:paraId="0F0C3CAA" w14:textId="7E1F45CC"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For the purpose of this policy, </w:t>
      </w:r>
      <w:r w:rsidRPr="009B62DA">
        <w:rPr>
          <w:rFonts w:ascii="Arial" w:eastAsia="Arial" w:hAnsi="Arial" w:cs="Arial"/>
          <w:b/>
          <w:szCs w:val="32"/>
        </w:rPr>
        <w:t xml:space="preserve">“health education” </w:t>
      </w:r>
      <w:proofErr w:type="gramStart"/>
      <w:r w:rsidRPr="009B62DA">
        <w:rPr>
          <w:rFonts w:ascii="Arial" w:eastAsia="Arial" w:hAnsi="Arial" w:cs="Arial"/>
          <w:szCs w:val="32"/>
        </w:rPr>
        <w:t>is defined</w:t>
      </w:r>
      <w:proofErr w:type="gramEnd"/>
      <w:r w:rsidRPr="009B62DA">
        <w:rPr>
          <w:rFonts w:ascii="Arial" w:eastAsia="Arial" w:hAnsi="Arial" w:cs="Arial"/>
          <w:szCs w:val="32"/>
        </w:rPr>
        <w:t xml:space="preserve"> as teaching pupils about physical health and mental wellbeing, focusing on recognising the link between the two and being able to make healthy lifestyle choices.</w:t>
      </w:r>
    </w:p>
    <w:p w14:paraId="637FEDB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delivery of the relationships education and health education coincide with one another and will be delivered as part of the school’s </w:t>
      </w:r>
      <w:r w:rsidRPr="009B62DA">
        <w:rPr>
          <w:rFonts w:ascii="Arial" w:eastAsia="Arial" w:hAnsi="Arial" w:cs="Arial"/>
          <w:bCs/>
          <w:szCs w:val="32"/>
        </w:rPr>
        <w:t>PSHE curriculum.</w:t>
      </w:r>
    </w:p>
    <w:p w14:paraId="3DCE986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relationships and health curriculum has been organised in line with the statutory requirements outlined in the DfE (2019) ‘Relationships, Education, Relationships and Sex Education (RSE) and Health Education’ guidance.</w:t>
      </w:r>
    </w:p>
    <w:p w14:paraId="39B8D5D2" w14:textId="34C70FB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relationships and health curriculum takes into account t</w:t>
      </w:r>
      <w:r w:rsidR="00AF662B">
        <w:rPr>
          <w:rFonts w:ascii="Arial" w:eastAsia="Arial" w:hAnsi="Arial" w:cs="Arial"/>
          <w:szCs w:val="32"/>
        </w:rPr>
        <w:t>he views of teachers, pupils,</w:t>
      </w:r>
      <w:r w:rsidRPr="009B62DA">
        <w:rPr>
          <w:rFonts w:ascii="Arial" w:eastAsia="Arial" w:hAnsi="Arial" w:cs="Arial"/>
          <w:szCs w:val="32"/>
        </w:rPr>
        <w:t xml:space="preserve"> parents</w:t>
      </w:r>
      <w:r w:rsidR="00AF662B">
        <w:rPr>
          <w:rFonts w:ascii="Arial" w:eastAsia="Arial" w:hAnsi="Arial" w:cs="Arial"/>
          <w:szCs w:val="32"/>
        </w:rPr>
        <w:t xml:space="preserve"> and carers</w:t>
      </w:r>
      <w:r w:rsidRPr="009B62DA">
        <w:rPr>
          <w:rFonts w:ascii="Arial" w:eastAsia="Arial" w:hAnsi="Arial" w:cs="Arial"/>
          <w:szCs w:val="32"/>
        </w:rPr>
        <w:t>. We are dedicated to ensuring our curriculum meets the needs of the whole-school community.</w:t>
      </w:r>
    </w:p>
    <w:p w14:paraId="02EFBA8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bookmarkStart w:id="2" w:name="_Hlk2341650"/>
      <w:r w:rsidRPr="009B62DA">
        <w:rPr>
          <w:rFonts w:ascii="Arial" w:eastAsia="Arial" w:hAnsi="Arial" w:cs="Arial"/>
          <w:szCs w:val="32"/>
        </w:rPr>
        <w:t>The relationships and health curriculum is informed by issues in the school and wider community to ensure it is tailored to pupils’ needs</w:t>
      </w:r>
      <w:bookmarkEnd w:id="2"/>
      <w:r w:rsidRPr="009B62DA">
        <w:rPr>
          <w:rFonts w:ascii="Arial" w:eastAsia="Arial" w:hAnsi="Arial" w:cs="Arial"/>
          <w:szCs w:val="32"/>
        </w:rPr>
        <w:t>.</w:t>
      </w:r>
    </w:p>
    <w:p w14:paraId="41D45DDB" w14:textId="5CCB78FB"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We consult with parents</w:t>
      </w:r>
      <w:r w:rsidR="00AF662B">
        <w:rPr>
          <w:rFonts w:ascii="Arial" w:eastAsia="Arial" w:hAnsi="Arial" w:cs="Arial"/>
          <w:szCs w:val="32"/>
        </w:rPr>
        <w:t>, carers</w:t>
      </w:r>
      <w:r w:rsidRPr="009B62DA">
        <w:rPr>
          <w:rFonts w:ascii="Arial" w:eastAsia="Arial" w:hAnsi="Arial" w:cs="Arial"/>
          <w:szCs w:val="32"/>
        </w:rPr>
        <w:t>, pupils and staff in the following ways:</w:t>
      </w:r>
    </w:p>
    <w:p w14:paraId="0B2181F7"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Questionnaires and surveys</w:t>
      </w:r>
    </w:p>
    <w:p w14:paraId="1F839E53"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Focus groups</w:t>
      </w:r>
    </w:p>
    <w:p w14:paraId="175D9578"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Meetings</w:t>
      </w:r>
    </w:p>
    <w:p w14:paraId="7C3BE2B9"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Training sessions</w:t>
      </w:r>
    </w:p>
    <w:p w14:paraId="2075D403" w14:textId="77777777" w:rsidR="009B62DA" w:rsidRPr="009B62DA" w:rsidRDefault="009B62DA" w:rsidP="009B62DA">
      <w:pPr>
        <w:numPr>
          <w:ilvl w:val="0"/>
          <w:numId w:val="4"/>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Newsletters and letters</w:t>
      </w:r>
    </w:p>
    <w:p w14:paraId="635333DB" w14:textId="77777777" w:rsidR="009B62DA" w:rsidRPr="009B62DA" w:rsidRDefault="009B62DA" w:rsidP="009B62DA">
      <w:pPr>
        <w:spacing w:after="200" w:line="276" w:lineRule="auto"/>
        <w:ind w:left="2137"/>
        <w:contextualSpacing/>
        <w:jc w:val="both"/>
        <w:outlineLvl w:val="0"/>
        <w:rPr>
          <w:rFonts w:ascii="Arial" w:eastAsia="Arial" w:hAnsi="Arial" w:cs="Arial"/>
          <w:szCs w:val="32"/>
        </w:rPr>
      </w:pPr>
    </w:p>
    <w:p w14:paraId="09F93E51" w14:textId="2C0FF005" w:rsidR="009B62DA" w:rsidRPr="009B62DA" w:rsidRDefault="009B62DA" w:rsidP="009B62DA">
      <w:pPr>
        <w:numPr>
          <w:ilvl w:val="1"/>
          <w:numId w:val="0"/>
        </w:numPr>
        <w:spacing w:after="200" w:line="276" w:lineRule="auto"/>
        <w:jc w:val="both"/>
        <w:outlineLvl w:val="0"/>
        <w:rPr>
          <w:rFonts w:ascii="Arial" w:eastAsia="Arial" w:hAnsi="Arial" w:cs="Arial"/>
          <w:color w:val="000000"/>
          <w:szCs w:val="32"/>
        </w:rPr>
      </w:pPr>
      <w:r w:rsidRPr="009B62DA">
        <w:rPr>
          <w:rFonts w:ascii="Arial" w:eastAsia="Arial" w:hAnsi="Arial" w:cs="Arial"/>
          <w:color w:val="000000"/>
          <w:szCs w:val="32"/>
        </w:rPr>
        <w:t>Any parent,</w:t>
      </w:r>
      <w:r w:rsidR="00AF662B">
        <w:rPr>
          <w:rFonts w:ascii="Arial" w:eastAsia="Arial" w:hAnsi="Arial" w:cs="Arial"/>
          <w:color w:val="000000"/>
          <w:szCs w:val="32"/>
        </w:rPr>
        <w:t xml:space="preserve"> carer,</w:t>
      </w:r>
      <w:r w:rsidRPr="009B62DA">
        <w:rPr>
          <w:rFonts w:ascii="Arial" w:eastAsia="Arial" w:hAnsi="Arial" w:cs="Arial"/>
          <w:color w:val="000000"/>
          <w:szCs w:val="32"/>
        </w:rPr>
        <w:t xml:space="preserve"> teacher or pupil wishing to provide feedback about the curriculum can do so at any time during the academic year by:</w:t>
      </w:r>
    </w:p>
    <w:p w14:paraId="39D8502A"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bCs/>
        </w:rPr>
        <w:t>Organising a meeting with the headteacher.</w:t>
      </w:r>
    </w:p>
    <w:p w14:paraId="3A883193" w14:textId="111FADE5"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bCs/>
        </w:rPr>
        <w:t>Email</w:t>
      </w:r>
      <w:r w:rsidR="00AF662B">
        <w:rPr>
          <w:rFonts w:ascii="Arial" w:eastAsia="Arial" w:hAnsi="Arial" w:cs="Times New Roman"/>
          <w:bCs/>
        </w:rPr>
        <w:t>ing office@perryfields.worcs</w:t>
      </w:r>
      <w:r w:rsidRPr="009B62DA">
        <w:rPr>
          <w:rFonts w:ascii="Arial" w:eastAsia="Arial" w:hAnsi="Arial" w:cs="Times New Roman"/>
          <w:bCs/>
        </w:rPr>
        <w:t>.sch.uk</w:t>
      </w:r>
    </w:p>
    <w:p w14:paraId="15E2B7D6" w14:textId="5D1000C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has organised a curriculum that is age-appropriate for pupils within each year group, based on the views of teachers, parents</w:t>
      </w:r>
      <w:r w:rsidR="00AF662B">
        <w:rPr>
          <w:rFonts w:ascii="Arial" w:eastAsia="Arial" w:hAnsi="Arial" w:cs="Arial"/>
          <w:szCs w:val="32"/>
        </w:rPr>
        <w:t>, carers</w:t>
      </w:r>
      <w:r w:rsidRPr="009B62DA">
        <w:rPr>
          <w:rFonts w:ascii="Arial" w:eastAsia="Arial" w:hAnsi="Arial" w:cs="Arial"/>
          <w:szCs w:val="32"/>
        </w:rPr>
        <w:t xml:space="preserve"> and pupils.</w:t>
      </w:r>
    </w:p>
    <w:p w14:paraId="35B341A4" w14:textId="075ED92D" w:rsid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When organising the curriculum, the religious backgrounds of all pupils will be considered, so that the topics that are covered are taught appropriately.</w:t>
      </w:r>
    </w:p>
    <w:p w14:paraId="5CBE428D" w14:textId="0A0C05B3" w:rsidR="00AF662B" w:rsidRDefault="00AF662B" w:rsidP="009B62DA">
      <w:pPr>
        <w:numPr>
          <w:ilvl w:val="1"/>
          <w:numId w:val="0"/>
        </w:numPr>
        <w:spacing w:after="200" w:line="276" w:lineRule="auto"/>
        <w:jc w:val="both"/>
        <w:outlineLvl w:val="0"/>
        <w:rPr>
          <w:rFonts w:ascii="Arial" w:eastAsia="Arial" w:hAnsi="Arial" w:cs="Arial"/>
          <w:szCs w:val="32"/>
        </w:rPr>
      </w:pPr>
    </w:p>
    <w:p w14:paraId="0A435BC7" w14:textId="77777777" w:rsidR="00AF662B" w:rsidRPr="009B62DA" w:rsidRDefault="00AF662B" w:rsidP="009B62DA">
      <w:pPr>
        <w:numPr>
          <w:ilvl w:val="1"/>
          <w:numId w:val="0"/>
        </w:numPr>
        <w:spacing w:after="200" w:line="276" w:lineRule="auto"/>
        <w:jc w:val="both"/>
        <w:outlineLvl w:val="0"/>
        <w:rPr>
          <w:rFonts w:ascii="Arial" w:eastAsia="Arial" w:hAnsi="Arial" w:cs="Arial"/>
          <w:szCs w:val="32"/>
        </w:rPr>
      </w:pPr>
    </w:p>
    <w:p w14:paraId="38EA138F" w14:textId="056C394F" w:rsidR="009B62DA" w:rsidRPr="009B62DA" w:rsidRDefault="00CF32F3" w:rsidP="009B62DA">
      <w:pPr>
        <w:spacing w:after="200" w:line="276" w:lineRule="auto"/>
        <w:contextualSpacing/>
        <w:jc w:val="both"/>
        <w:outlineLvl w:val="0"/>
        <w:rPr>
          <w:rFonts w:ascii="Arial" w:eastAsia="Arial" w:hAnsi="Arial" w:cs="Arial"/>
          <w:b/>
          <w:sz w:val="28"/>
          <w:szCs w:val="32"/>
        </w:rPr>
      </w:pPr>
      <w:r>
        <w:rPr>
          <w:rFonts w:ascii="Arial" w:eastAsia="Arial" w:hAnsi="Arial" w:cs="Arial"/>
          <w:b/>
          <w:sz w:val="28"/>
          <w:szCs w:val="32"/>
        </w:rPr>
        <w:lastRenderedPageBreak/>
        <w:t>4. Consultation with P</w:t>
      </w:r>
      <w:r w:rsidR="009B62DA" w:rsidRPr="009B62DA">
        <w:rPr>
          <w:rFonts w:ascii="Arial" w:eastAsia="Arial" w:hAnsi="Arial" w:cs="Arial"/>
          <w:b/>
          <w:sz w:val="28"/>
          <w:szCs w:val="32"/>
        </w:rPr>
        <w:t>arents</w:t>
      </w:r>
      <w:r w:rsidR="00AF662B">
        <w:rPr>
          <w:rFonts w:ascii="Arial" w:eastAsia="Arial" w:hAnsi="Arial" w:cs="Arial"/>
          <w:b/>
          <w:sz w:val="28"/>
          <w:szCs w:val="32"/>
        </w:rPr>
        <w:t xml:space="preserve"> / Carers</w:t>
      </w:r>
    </w:p>
    <w:p w14:paraId="06FD2CC5"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39AB308C" w14:textId="6B5E99F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school understands the important role parents play in enhancing their children’s understanding of relationships, </w:t>
      </w:r>
      <w:r w:rsidRPr="009B62DA">
        <w:rPr>
          <w:rFonts w:ascii="Arial" w:eastAsia="Arial" w:hAnsi="Arial" w:cs="Arial"/>
          <w:bCs/>
          <w:szCs w:val="32"/>
        </w:rPr>
        <w:t xml:space="preserve">sex </w:t>
      </w:r>
      <w:r w:rsidRPr="009B62DA">
        <w:rPr>
          <w:rFonts w:ascii="Arial" w:eastAsia="Arial" w:hAnsi="Arial" w:cs="Arial"/>
          <w:szCs w:val="32"/>
        </w:rPr>
        <w:t xml:space="preserve">and health. Similarly, we also understand how important parents’ </w:t>
      </w:r>
      <w:r w:rsidR="00AF662B">
        <w:rPr>
          <w:rFonts w:ascii="Arial" w:eastAsia="Arial" w:hAnsi="Arial" w:cs="Arial"/>
          <w:szCs w:val="32"/>
        </w:rPr>
        <w:t xml:space="preserve">and carers </w:t>
      </w:r>
      <w:r w:rsidRPr="009B62DA">
        <w:rPr>
          <w:rFonts w:ascii="Arial" w:eastAsia="Arial" w:hAnsi="Arial" w:cs="Arial"/>
          <w:szCs w:val="32"/>
        </w:rPr>
        <w:t>views are in shaping the curriculum.</w:t>
      </w:r>
    </w:p>
    <w:p w14:paraId="7772406D" w14:textId="5C18D0EA"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works closely with parents</w:t>
      </w:r>
      <w:r w:rsidR="00AF662B">
        <w:rPr>
          <w:rFonts w:ascii="Arial" w:eastAsia="Arial" w:hAnsi="Arial" w:cs="Arial"/>
          <w:szCs w:val="32"/>
        </w:rPr>
        <w:t xml:space="preserve"> and carers</w:t>
      </w:r>
      <w:r w:rsidRPr="009B62DA">
        <w:rPr>
          <w:rFonts w:ascii="Arial" w:eastAsia="Arial" w:hAnsi="Arial" w:cs="Arial"/>
          <w:szCs w:val="32"/>
        </w:rPr>
        <w:t xml:space="preserve"> by </w:t>
      </w:r>
      <w:r w:rsidR="00AF662B">
        <w:rPr>
          <w:rFonts w:ascii="Arial" w:eastAsia="Arial" w:hAnsi="Arial" w:cs="Arial"/>
          <w:szCs w:val="32"/>
        </w:rPr>
        <w:t>establishing open communication.</w:t>
      </w:r>
    </w:p>
    <w:p w14:paraId="751E8011" w14:textId="11D0D4A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Parents</w:t>
      </w:r>
      <w:r w:rsidR="00AF662B">
        <w:rPr>
          <w:rFonts w:ascii="Arial" w:eastAsia="Arial" w:hAnsi="Arial" w:cs="Arial"/>
          <w:szCs w:val="32"/>
        </w:rPr>
        <w:t>/carers</w:t>
      </w:r>
      <w:r w:rsidRPr="009B62DA">
        <w:rPr>
          <w:rFonts w:ascii="Arial" w:eastAsia="Arial" w:hAnsi="Arial" w:cs="Arial"/>
          <w:szCs w:val="32"/>
        </w:rPr>
        <w:t xml:space="preserve"> are provided with the following information:</w:t>
      </w:r>
    </w:p>
    <w:p w14:paraId="2E2410BA"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bCs/>
        </w:rPr>
      </w:pPr>
      <w:r w:rsidRPr="009B62DA">
        <w:rPr>
          <w:rFonts w:ascii="Arial" w:eastAsia="Arial" w:hAnsi="Arial" w:cs="Times New Roman"/>
        </w:rPr>
        <w:t xml:space="preserve">The content of the relationships, </w:t>
      </w:r>
      <w:r w:rsidRPr="009B62DA">
        <w:rPr>
          <w:rFonts w:ascii="Arial" w:eastAsia="Arial" w:hAnsi="Arial" w:cs="Times New Roman"/>
          <w:bCs/>
        </w:rPr>
        <w:t>sex and health curriculum</w:t>
      </w:r>
    </w:p>
    <w:p w14:paraId="38A26F7C"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bCs/>
        </w:rPr>
        <w:t>The delivery of the relationships, sex</w:t>
      </w:r>
      <w:r w:rsidRPr="009B62DA">
        <w:rPr>
          <w:rFonts w:ascii="Arial" w:eastAsia="Arial" w:hAnsi="Arial" w:cs="Times New Roman"/>
        </w:rPr>
        <w:t xml:space="preserve"> and health curriculum, including what is taught in each year group</w:t>
      </w:r>
    </w:p>
    <w:p w14:paraId="4A9BBF90"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The legalities surrounding withdrawing their child from the subjects</w:t>
      </w:r>
    </w:p>
    <w:p w14:paraId="5410D725" w14:textId="77777777" w:rsidR="009B62DA" w:rsidRPr="009B62DA" w:rsidRDefault="009B62DA" w:rsidP="009B62DA">
      <w:pPr>
        <w:numPr>
          <w:ilvl w:val="0"/>
          <w:numId w:val="1"/>
        </w:numPr>
        <w:spacing w:before="200" w:after="200" w:line="276" w:lineRule="auto"/>
        <w:contextualSpacing/>
        <w:jc w:val="both"/>
        <w:rPr>
          <w:rFonts w:ascii="Arial" w:eastAsia="Arial" w:hAnsi="Arial" w:cs="Times New Roman"/>
        </w:rPr>
      </w:pPr>
      <w:r w:rsidRPr="009B62DA">
        <w:rPr>
          <w:rFonts w:ascii="Arial" w:eastAsia="Arial" w:hAnsi="Arial" w:cs="Times New Roman"/>
        </w:rPr>
        <w:t>The resources that will be used to support the curriculum</w:t>
      </w:r>
    </w:p>
    <w:p w14:paraId="251A8C7F" w14:textId="2179306E"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aims to build positive relationships with parents</w:t>
      </w:r>
      <w:r w:rsidR="00AF662B">
        <w:rPr>
          <w:rFonts w:ascii="Arial" w:eastAsia="Arial" w:hAnsi="Arial" w:cs="Arial"/>
          <w:szCs w:val="32"/>
        </w:rPr>
        <w:t xml:space="preserve"> / carers</w:t>
      </w:r>
      <w:r w:rsidRPr="009B62DA">
        <w:rPr>
          <w:rFonts w:ascii="Arial" w:eastAsia="Arial" w:hAnsi="Arial" w:cs="Arial"/>
          <w:szCs w:val="32"/>
        </w:rPr>
        <w:t xml:space="preserve"> by inviting them into school to discuss what will be taught, address any concerns and help parents</w:t>
      </w:r>
      <w:r w:rsidR="0077413B">
        <w:rPr>
          <w:rFonts w:ascii="Arial" w:eastAsia="Arial" w:hAnsi="Arial" w:cs="Arial"/>
          <w:szCs w:val="32"/>
        </w:rPr>
        <w:t xml:space="preserve"> / carers</w:t>
      </w:r>
      <w:r w:rsidRPr="009B62DA">
        <w:rPr>
          <w:rFonts w:ascii="Arial" w:eastAsia="Arial" w:hAnsi="Arial" w:cs="Arial"/>
          <w:szCs w:val="32"/>
        </w:rPr>
        <w:t xml:space="preserve"> in managing conversations with their children on the issues covered by the curriculum.</w:t>
      </w:r>
    </w:p>
    <w:p w14:paraId="068CA6C0" w14:textId="1B7D8BA8"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Parents </w:t>
      </w:r>
      <w:r w:rsidR="0077413B">
        <w:rPr>
          <w:rFonts w:ascii="Arial" w:eastAsia="Arial" w:hAnsi="Arial" w:cs="Arial"/>
          <w:szCs w:val="32"/>
        </w:rPr>
        <w:t xml:space="preserve">and carers </w:t>
      </w:r>
      <w:r w:rsidRPr="009B62DA">
        <w:rPr>
          <w:rFonts w:ascii="Arial" w:eastAsia="Arial" w:hAnsi="Arial" w:cs="Arial"/>
          <w:szCs w:val="32"/>
        </w:rPr>
        <w:t>are consulted in the review of the curriculum and are encouraged to provide their views at any time.</w:t>
      </w:r>
    </w:p>
    <w:p w14:paraId="5CE5D995"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5. Relationships education overview</w:t>
      </w:r>
    </w:p>
    <w:p w14:paraId="78D90E0E" w14:textId="77777777" w:rsidR="009B62DA" w:rsidRPr="009B62DA" w:rsidRDefault="009B62DA" w:rsidP="009B62DA">
      <w:pPr>
        <w:spacing w:after="200" w:line="276" w:lineRule="auto"/>
        <w:jc w:val="both"/>
        <w:outlineLvl w:val="0"/>
        <w:rPr>
          <w:rFonts w:ascii="Arial" w:eastAsia="Arial" w:hAnsi="Arial" w:cs="Arial"/>
          <w:b/>
          <w:szCs w:val="32"/>
        </w:rPr>
      </w:pPr>
    </w:p>
    <w:p w14:paraId="39FD22A0"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Families and people who care for me</w:t>
      </w:r>
    </w:p>
    <w:p w14:paraId="3F263190"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37482832"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That families are important for them growing up because they can give love, security and stability.</w:t>
      </w:r>
    </w:p>
    <w:p w14:paraId="663AD98F"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of healthy family life, commitment to each other, including in times of difficulty, protection and care for children and other family members, the importance of spending time together and sharing each other’s lives.</w:t>
      </w:r>
    </w:p>
    <w:p w14:paraId="7AB92327"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That others’ families, either in school or in the wider world, sometimes look different from their family, but that they should respect those differences and know that other children’s families are also characterised by love and care.</w:t>
      </w:r>
    </w:p>
    <w:p w14:paraId="2B869810"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That stable, caring relationships, which may be of different types, are at the heart of happy families, and are important for children’s security as they grow up.</w:t>
      </w:r>
    </w:p>
    <w:p w14:paraId="65847241" w14:textId="77777777" w:rsidR="009B62DA" w:rsidRP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That marriage represents a formal and legally recognised commitment of two people to each other which is intended to be lifelong.</w:t>
      </w:r>
    </w:p>
    <w:p w14:paraId="25201CA7" w14:textId="1E434D4A" w:rsidR="009B62DA" w:rsidRDefault="009B62DA" w:rsidP="009B62DA">
      <w:pPr>
        <w:numPr>
          <w:ilvl w:val="0"/>
          <w:numId w:val="5"/>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if family relationships are making them feel unhappy or unsafe, and how to seek help or advice from others if needed.</w:t>
      </w:r>
    </w:p>
    <w:p w14:paraId="16F8D50B" w14:textId="6311D392" w:rsidR="0070657C" w:rsidRDefault="0070657C" w:rsidP="0070657C">
      <w:pPr>
        <w:spacing w:before="200" w:after="200" w:line="276" w:lineRule="auto"/>
        <w:ind w:left="720"/>
        <w:contextualSpacing/>
        <w:jc w:val="both"/>
        <w:rPr>
          <w:rFonts w:ascii="Arial" w:eastAsia="Arial" w:hAnsi="Arial" w:cs="Times New Roman"/>
        </w:rPr>
      </w:pPr>
    </w:p>
    <w:p w14:paraId="3DEE7A4E" w14:textId="00D6DC41" w:rsidR="0070657C" w:rsidRDefault="0070657C" w:rsidP="0070657C">
      <w:pPr>
        <w:spacing w:before="200" w:after="200" w:line="276" w:lineRule="auto"/>
        <w:ind w:left="720"/>
        <w:contextualSpacing/>
        <w:jc w:val="both"/>
        <w:rPr>
          <w:rFonts w:ascii="Arial" w:eastAsia="Arial" w:hAnsi="Arial" w:cs="Times New Roman"/>
        </w:rPr>
      </w:pPr>
    </w:p>
    <w:p w14:paraId="4DCC5BE4" w14:textId="33EE0F19" w:rsidR="0070657C" w:rsidRDefault="0070657C" w:rsidP="0070657C">
      <w:pPr>
        <w:spacing w:before="200" w:after="200" w:line="276" w:lineRule="auto"/>
        <w:ind w:left="720"/>
        <w:contextualSpacing/>
        <w:jc w:val="both"/>
        <w:rPr>
          <w:rFonts w:ascii="Arial" w:eastAsia="Arial" w:hAnsi="Arial" w:cs="Times New Roman"/>
        </w:rPr>
      </w:pPr>
    </w:p>
    <w:p w14:paraId="4EC60C25" w14:textId="1ECCCE05" w:rsidR="0070657C" w:rsidRDefault="0070657C" w:rsidP="0070657C">
      <w:pPr>
        <w:spacing w:before="200" w:after="200" w:line="276" w:lineRule="auto"/>
        <w:ind w:left="720"/>
        <w:contextualSpacing/>
        <w:jc w:val="both"/>
        <w:rPr>
          <w:rFonts w:ascii="Arial" w:eastAsia="Arial" w:hAnsi="Arial" w:cs="Times New Roman"/>
        </w:rPr>
      </w:pPr>
    </w:p>
    <w:p w14:paraId="320862D8" w14:textId="77777777" w:rsidR="0070657C" w:rsidRPr="009B62DA" w:rsidRDefault="0070657C" w:rsidP="0070657C">
      <w:pPr>
        <w:spacing w:before="200" w:after="200" w:line="276" w:lineRule="auto"/>
        <w:ind w:left="720"/>
        <w:contextualSpacing/>
        <w:jc w:val="both"/>
        <w:rPr>
          <w:rFonts w:ascii="Arial" w:eastAsia="Arial" w:hAnsi="Arial" w:cs="Times New Roman"/>
        </w:rPr>
      </w:pPr>
    </w:p>
    <w:p w14:paraId="3F2B776A" w14:textId="77777777" w:rsidR="009B62DA" w:rsidRDefault="009B62DA" w:rsidP="009B62DA">
      <w:pPr>
        <w:spacing w:before="200" w:after="200" w:line="276" w:lineRule="auto"/>
        <w:contextualSpacing/>
        <w:jc w:val="both"/>
        <w:rPr>
          <w:rFonts w:ascii="Arial" w:eastAsia="Arial" w:hAnsi="Arial" w:cs="Times New Roman"/>
          <w:b/>
        </w:rPr>
      </w:pPr>
    </w:p>
    <w:p w14:paraId="5BF801DE" w14:textId="0090697C"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lastRenderedPageBreak/>
        <w:t>Caring friendships</w:t>
      </w:r>
    </w:p>
    <w:p w14:paraId="546C7B4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60C19C7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E9C8D58"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important friendships are in making us feel happy and secure, and how people choose and make friends.</w:t>
      </w:r>
    </w:p>
    <w:p w14:paraId="56E75C6F" w14:textId="113AB5C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w:t>
      </w:r>
      <w:r w:rsidR="00CF32F3">
        <w:rPr>
          <w:rFonts w:ascii="Arial" w:eastAsia="Arial" w:hAnsi="Arial" w:cs="Times New Roman"/>
        </w:rPr>
        <w:t xml:space="preserve"> </w:t>
      </w:r>
      <w:r w:rsidRPr="009B62DA">
        <w:rPr>
          <w:rFonts w:ascii="Arial" w:eastAsia="Arial" w:hAnsi="Arial" w:cs="Times New Roman"/>
        </w:rPr>
        <w:t>of friendships, including mutual respect, truthfulness, trustworthiness, loyalty, kindness, generosity, trust, sharing interests and experiences, and support with problems and difficulties.</w:t>
      </w:r>
    </w:p>
    <w:p w14:paraId="04D1E4B8"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That healthy friendships are positive and welcoming towards others, and do not make others feel lonely or excluded.</w:t>
      </w:r>
    </w:p>
    <w:p w14:paraId="03402AE2"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That most friendships have ups and downs, but that these can often be worked through so that the friendship is repaired or even strengthened, and that resorting to violence is never right.</w:t>
      </w:r>
    </w:p>
    <w:p w14:paraId="4FB9D0E1"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who to trust and who not to trust.</w:t>
      </w:r>
    </w:p>
    <w:p w14:paraId="268F2B19"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judge when a friendship is making them feel unhappy or uncomfortable. </w:t>
      </w:r>
    </w:p>
    <w:p w14:paraId="5D752304"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How to manage conflict. </w:t>
      </w:r>
    </w:p>
    <w:p w14:paraId="71CD2E7C" w14:textId="77777777" w:rsidR="009B62DA" w:rsidRPr="009B62DA" w:rsidRDefault="009B62DA" w:rsidP="009B62DA">
      <w:pPr>
        <w:numPr>
          <w:ilvl w:val="0"/>
          <w:numId w:val="6"/>
        </w:numPr>
        <w:spacing w:before="200" w:after="200" w:line="276" w:lineRule="auto"/>
        <w:contextualSpacing/>
        <w:jc w:val="both"/>
        <w:rPr>
          <w:rFonts w:ascii="Arial" w:eastAsia="Arial" w:hAnsi="Arial" w:cs="Times New Roman"/>
        </w:rPr>
      </w:pPr>
      <w:r w:rsidRPr="009B62DA">
        <w:rPr>
          <w:rFonts w:ascii="Arial" w:eastAsia="Arial" w:hAnsi="Arial" w:cs="Times New Roman"/>
        </w:rPr>
        <w:t>How to manage different situations and how to seek help from others if needed.</w:t>
      </w:r>
    </w:p>
    <w:p w14:paraId="56F08033" w14:textId="77777777" w:rsidR="009B62DA" w:rsidRDefault="009B62DA" w:rsidP="009B62DA">
      <w:pPr>
        <w:spacing w:before="200" w:after="200" w:line="276" w:lineRule="auto"/>
        <w:contextualSpacing/>
        <w:jc w:val="both"/>
        <w:rPr>
          <w:rFonts w:ascii="Arial" w:eastAsia="Arial" w:hAnsi="Arial" w:cs="Times New Roman"/>
          <w:b/>
        </w:rPr>
      </w:pPr>
    </w:p>
    <w:p w14:paraId="677D49AC" w14:textId="1C03C02F"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 xml:space="preserve">Respectful relationships </w:t>
      </w:r>
    </w:p>
    <w:p w14:paraId="4C804AC9" w14:textId="77777777" w:rsidR="009B62DA" w:rsidRPr="009B62DA" w:rsidRDefault="009B62DA" w:rsidP="009B62DA">
      <w:pPr>
        <w:spacing w:before="200" w:after="200" w:line="276" w:lineRule="auto"/>
        <w:contextualSpacing/>
        <w:jc w:val="both"/>
        <w:rPr>
          <w:rFonts w:ascii="Arial" w:eastAsia="Arial" w:hAnsi="Arial" w:cs="Times New Roman"/>
          <w:b/>
        </w:rPr>
      </w:pPr>
    </w:p>
    <w:p w14:paraId="70C1F22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5B73F35F"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The importance of respecting others, even when they are very different from them (for example, physically, in character, personality or backgrounds), make different choices, or have different preferences or beliefs. </w:t>
      </w:r>
    </w:p>
    <w:p w14:paraId="0A4C73AF"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Which practical steps they can take in a range of different contexts to improve or support respectful relationships.</w:t>
      </w:r>
    </w:p>
    <w:p w14:paraId="31FEB0D4"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The conventions of courtesy and manners.</w:t>
      </w:r>
    </w:p>
    <w:p w14:paraId="12D28DF5"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self-respect and how this links to their own happiness.</w:t>
      </w:r>
    </w:p>
    <w:p w14:paraId="329CBAC9"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That in school and wider society they can expect to be treated with respect by others, and that in turn they should show due respect to others, including those in positions of authority.</w:t>
      </w:r>
    </w:p>
    <w:p w14:paraId="41B66F23"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different types of bullying (including cyberbullying), the impact of bullying, responsibilities of bystanders to report bullying to an adult, and how to seek help.</w:t>
      </w:r>
    </w:p>
    <w:p w14:paraId="0ED25B73"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What a stereotype is, and how they can be unfair, negative or destructive.</w:t>
      </w:r>
    </w:p>
    <w:p w14:paraId="370AF410" w14:textId="77777777" w:rsidR="009B62DA" w:rsidRPr="009B62DA" w:rsidRDefault="009B62DA" w:rsidP="009B62DA">
      <w:pPr>
        <w:numPr>
          <w:ilvl w:val="0"/>
          <w:numId w:val="7"/>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permission-seeking and giving in relationships with friends, peers and adults.</w:t>
      </w:r>
    </w:p>
    <w:p w14:paraId="4C561C2D" w14:textId="77777777" w:rsidR="009B62DA" w:rsidRDefault="009B62DA" w:rsidP="009B62DA">
      <w:pPr>
        <w:spacing w:before="200" w:after="200" w:line="276" w:lineRule="auto"/>
        <w:contextualSpacing/>
        <w:jc w:val="both"/>
        <w:rPr>
          <w:rFonts w:ascii="Arial" w:eastAsia="Arial" w:hAnsi="Arial" w:cs="Times New Roman"/>
          <w:b/>
        </w:rPr>
      </w:pPr>
    </w:p>
    <w:p w14:paraId="3A41E6E0" w14:textId="6372F60C"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Online relationships</w:t>
      </w:r>
    </w:p>
    <w:p w14:paraId="0D42E9C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5B0F5F4B"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7C79E94"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That people sometimes behave differently online, including pretending to be someone they are not.</w:t>
      </w:r>
    </w:p>
    <w:p w14:paraId="401B87E8"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 same principles apply to online relationships as to face-to-face relationships, including the importance of respect for others online, even when we are anonymous.</w:t>
      </w:r>
    </w:p>
    <w:p w14:paraId="7B3997BC"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The rules and principles for keeping safe online.</w:t>
      </w:r>
    </w:p>
    <w:p w14:paraId="6B7EF9EF"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harmful content and contact online, and how to report these.</w:t>
      </w:r>
    </w:p>
    <w:p w14:paraId="014742BC"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How to critically consider their online friendships and sources of information.</w:t>
      </w:r>
    </w:p>
    <w:p w14:paraId="25D7D1FB"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associated with people they have never met.</w:t>
      </w:r>
    </w:p>
    <w:p w14:paraId="639F600D" w14:textId="77777777" w:rsidR="009B62DA" w:rsidRPr="009B62DA" w:rsidRDefault="009B62DA" w:rsidP="009B62DA">
      <w:pPr>
        <w:numPr>
          <w:ilvl w:val="0"/>
          <w:numId w:val="8"/>
        </w:numPr>
        <w:spacing w:before="200" w:after="200" w:line="276" w:lineRule="auto"/>
        <w:contextualSpacing/>
        <w:jc w:val="both"/>
        <w:rPr>
          <w:rFonts w:ascii="Arial" w:eastAsia="Arial" w:hAnsi="Arial" w:cs="Times New Roman"/>
        </w:rPr>
      </w:pPr>
      <w:r w:rsidRPr="009B62DA">
        <w:rPr>
          <w:rFonts w:ascii="Arial" w:eastAsia="Arial" w:hAnsi="Arial" w:cs="Times New Roman"/>
        </w:rPr>
        <w:t>How information and data is shared and used online.</w:t>
      </w:r>
    </w:p>
    <w:p w14:paraId="3F88DCEE" w14:textId="77777777" w:rsidR="009B62DA" w:rsidRDefault="009B62DA" w:rsidP="009B62DA">
      <w:pPr>
        <w:spacing w:before="200" w:after="200" w:line="276" w:lineRule="auto"/>
        <w:contextualSpacing/>
        <w:jc w:val="both"/>
        <w:rPr>
          <w:rFonts w:ascii="Arial" w:eastAsia="Arial" w:hAnsi="Arial" w:cs="Times New Roman"/>
          <w:b/>
        </w:rPr>
      </w:pPr>
    </w:p>
    <w:p w14:paraId="7434BE34" w14:textId="1E83C0D1"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Times New Roman"/>
          <w:b/>
        </w:rPr>
        <w:t>Being safe</w:t>
      </w:r>
    </w:p>
    <w:p w14:paraId="2671D391" w14:textId="77777777" w:rsidR="009B62DA" w:rsidRPr="009B62DA" w:rsidRDefault="009B62DA" w:rsidP="009B62DA">
      <w:pPr>
        <w:spacing w:before="200" w:after="200" w:line="276" w:lineRule="auto"/>
        <w:contextualSpacing/>
        <w:jc w:val="both"/>
        <w:rPr>
          <w:rFonts w:ascii="Arial" w:eastAsia="Arial" w:hAnsi="Arial" w:cs="Times New Roman"/>
          <w:b/>
        </w:rPr>
      </w:pPr>
    </w:p>
    <w:p w14:paraId="77CE331F" w14:textId="77777777" w:rsidR="009B62DA" w:rsidRPr="009B62DA" w:rsidRDefault="009B62DA" w:rsidP="009B62DA">
      <w:pPr>
        <w:spacing w:before="200" w:after="200" w:line="276" w:lineRule="auto"/>
        <w:contextualSpacing/>
        <w:jc w:val="both"/>
        <w:rPr>
          <w:rFonts w:ascii="Arial" w:eastAsia="Arial" w:hAnsi="Arial" w:cs="Times New Roman"/>
          <w:b/>
        </w:rPr>
      </w:pPr>
      <w:r w:rsidRPr="009B62DA">
        <w:rPr>
          <w:rFonts w:ascii="Arial" w:eastAsia="Arial" w:hAnsi="Arial" w:cs="Arial"/>
          <w:szCs w:val="32"/>
        </w:rPr>
        <w:t>By the end of primary school, pupils will know:</w:t>
      </w:r>
    </w:p>
    <w:p w14:paraId="3C8C171C" w14:textId="77777777" w:rsidR="009B62DA" w:rsidRPr="009B62DA" w:rsidRDefault="009B62DA" w:rsidP="009B62DA">
      <w:pPr>
        <w:spacing w:before="200" w:after="200" w:line="276" w:lineRule="auto"/>
        <w:contextualSpacing/>
        <w:jc w:val="both"/>
        <w:rPr>
          <w:rFonts w:ascii="Arial" w:eastAsia="Arial" w:hAnsi="Arial" w:cs="Times New Roman"/>
        </w:rPr>
      </w:pPr>
    </w:p>
    <w:p w14:paraId="655F67E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What sorts of boundaries are appropriate in friendships with peers and others – including in a digital context.</w:t>
      </w:r>
    </w:p>
    <w:p w14:paraId="18222E36"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concept of privacy and the implications of it for both children and adults.</w:t>
      </w:r>
    </w:p>
    <w:p w14:paraId="72539BEA"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That it is not always right to keep secrets if they relate to being safe.</w:t>
      </w:r>
    </w:p>
    <w:p w14:paraId="0C91591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That each person’s body belongs to them, and the differences between appropriate and inappropriate or unsafe physical, and other, contact.</w:t>
      </w:r>
    </w:p>
    <w:p w14:paraId="3F13B593"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respond safely and appropriately to adults they may encounter (in all contexts, including online) who they do not know.</w:t>
      </w:r>
    </w:p>
    <w:p w14:paraId="7229A9A8"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and report feelings of being unsafe or feeling bad about any adult.</w:t>
      </w:r>
    </w:p>
    <w:p w14:paraId="435E8964"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ask for advice or help for themselves and others, and to keep trying until they are heard.</w:t>
      </w:r>
    </w:p>
    <w:p w14:paraId="1CC9A8CE" w14:textId="77777777" w:rsidR="009B62DA" w:rsidRP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report concerns or abuse, and the vocabulary and confidence needed to do so.</w:t>
      </w:r>
    </w:p>
    <w:p w14:paraId="7F5DBAC1" w14:textId="0190EE49" w:rsidR="009B62DA" w:rsidRDefault="009B62DA" w:rsidP="009B62DA">
      <w:pPr>
        <w:numPr>
          <w:ilvl w:val="0"/>
          <w:numId w:val="9"/>
        </w:numPr>
        <w:spacing w:before="200" w:after="200" w:line="276" w:lineRule="auto"/>
        <w:contextualSpacing/>
        <w:jc w:val="both"/>
        <w:rPr>
          <w:rFonts w:ascii="Arial" w:eastAsia="Arial" w:hAnsi="Arial" w:cs="Times New Roman"/>
        </w:rPr>
      </w:pPr>
      <w:r w:rsidRPr="009B62DA">
        <w:rPr>
          <w:rFonts w:ascii="Arial" w:eastAsia="Arial" w:hAnsi="Arial" w:cs="Times New Roman"/>
        </w:rPr>
        <w:t xml:space="preserve">Where to seek advice, for example, from their family, their school and other sources. </w:t>
      </w:r>
    </w:p>
    <w:p w14:paraId="30121E1E" w14:textId="77777777" w:rsidR="009B62DA" w:rsidRPr="009B62DA" w:rsidRDefault="009B62DA" w:rsidP="009B62DA">
      <w:pPr>
        <w:spacing w:before="200" w:after="200" w:line="276" w:lineRule="auto"/>
        <w:ind w:left="720"/>
        <w:contextualSpacing/>
        <w:jc w:val="both"/>
        <w:rPr>
          <w:rFonts w:ascii="Arial" w:eastAsia="Arial" w:hAnsi="Arial" w:cs="Times New Roman"/>
        </w:rPr>
      </w:pPr>
    </w:p>
    <w:p w14:paraId="49D268BC" w14:textId="77777777"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6. Health education overview</w:t>
      </w:r>
    </w:p>
    <w:p w14:paraId="2808E06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779646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focus at primary level is teaching the characteristics of good physical health and mental wellbeing. </w:t>
      </w:r>
    </w:p>
    <w:p w14:paraId="5B282AAD"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Mental wellbeing</w:t>
      </w:r>
    </w:p>
    <w:p w14:paraId="2EFA0BD6"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49A4D42D"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mental wellbeing is a normal part of daily life, in the same way as physical health.</w:t>
      </w:r>
    </w:p>
    <w:p w14:paraId="536CAE78"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there is a normal range of emotions, e.g. happiness, sadness, anger, fear, surprise and nervousness.</w:t>
      </w:r>
    </w:p>
    <w:p w14:paraId="0B6E0F8F"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The scale of emotions that humans experience in response to different experiences and situations.</w:t>
      </w:r>
    </w:p>
    <w:p w14:paraId="18578BE3"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and talk about their emotions, including having a varied vocabulary of words to use when talking about their own and others’ feelings.</w:t>
      </w:r>
    </w:p>
    <w:p w14:paraId="719E3A03"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How to judge whether what they are feeling and how they are behaving is appropriate and proportionate.</w:t>
      </w:r>
    </w:p>
    <w:p w14:paraId="5E2467EB"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The benefits of physical exercise, time outdoors, community participation, and voluntary and service-based activity on mental wellbeing and happiness.</w:t>
      </w:r>
    </w:p>
    <w:p w14:paraId="35B392B1"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Simple self-care techniques, including the importance of rest, time spent with friends and family, and the benefits of hobbies and interests.</w:t>
      </w:r>
    </w:p>
    <w:p w14:paraId="450F4E7E"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How isolation and loneliness can affect children and that it is very important they discuss their feelings with an adult and seek support.</w:t>
      </w:r>
    </w:p>
    <w:p w14:paraId="77430878"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lastRenderedPageBreak/>
        <w:t>That bullying (including cyberbullying) has a negative and often lasting impact on mental wellbeing.</w:t>
      </w:r>
    </w:p>
    <w:p w14:paraId="61A8D57C"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Where and how to seek support (including recognising the triggers for seeking support), extending to who in school they should speak to if they are worried about themselves or others.</w:t>
      </w:r>
    </w:p>
    <w:p w14:paraId="2512D37C" w14:textId="77777777" w:rsidR="009B62DA" w:rsidRPr="009B62DA" w:rsidRDefault="009B62DA" w:rsidP="009B62DA">
      <w:pPr>
        <w:numPr>
          <w:ilvl w:val="0"/>
          <w:numId w:val="10"/>
        </w:numPr>
        <w:spacing w:before="200" w:after="200" w:line="276" w:lineRule="auto"/>
        <w:contextualSpacing/>
        <w:jc w:val="both"/>
        <w:rPr>
          <w:rFonts w:ascii="Arial" w:eastAsia="Arial" w:hAnsi="Arial" w:cs="Times New Roman"/>
        </w:rPr>
      </w:pPr>
      <w:r w:rsidRPr="009B62DA">
        <w:rPr>
          <w:rFonts w:ascii="Arial" w:eastAsia="Arial" w:hAnsi="Arial" w:cs="Times New Roman"/>
        </w:rPr>
        <w:t>That it is common to experience mental ill health and, for the many people who do, the problems can be resolved if the right support is made available, especially if accessed early enough.</w:t>
      </w:r>
    </w:p>
    <w:p w14:paraId="029E0495" w14:textId="77777777" w:rsidR="009B62DA" w:rsidRDefault="009B62DA" w:rsidP="009B62DA">
      <w:pPr>
        <w:spacing w:after="200" w:line="276" w:lineRule="auto"/>
        <w:jc w:val="both"/>
        <w:outlineLvl w:val="0"/>
        <w:rPr>
          <w:rFonts w:ascii="Arial" w:eastAsia="Arial" w:hAnsi="Arial" w:cs="Arial"/>
          <w:b/>
          <w:szCs w:val="32"/>
        </w:rPr>
      </w:pPr>
    </w:p>
    <w:p w14:paraId="5AB67475" w14:textId="77777777" w:rsidR="009B62DA" w:rsidRDefault="009B62DA" w:rsidP="009B62DA">
      <w:pPr>
        <w:spacing w:after="200" w:line="276" w:lineRule="auto"/>
        <w:jc w:val="both"/>
        <w:outlineLvl w:val="0"/>
        <w:rPr>
          <w:rFonts w:ascii="Arial" w:eastAsia="Arial" w:hAnsi="Arial" w:cs="Arial"/>
          <w:b/>
          <w:szCs w:val="32"/>
        </w:rPr>
      </w:pPr>
    </w:p>
    <w:p w14:paraId="5E4802ED" w14:textId="03226CD9"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Internet safety and harms</w:t>
      </w:r>
    </w:p>
    <w:p w14:paraId="0BA537D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5C5CACC4"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That for most people, the internet is an integral part of life and has many benefits.</w:t>
      </w:r>
    </w:p>
    <w:p w14:paraId="6A5CBDBB"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About the benefits of rationing time spent online.</w:t>
      </w:r>
    </w:p>
    <w:p w14:paraId="02E7A9AC"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of excessive time spent on electronic devices.</w:t>
      </w:r>
    </w:p>
    <w:p w14:paraId="0C64CCD5"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impact of positive and negative content online on their own and others’ mental and physical wellbeing.</w:t>
      </w:r>
    </w:p>
    <w:p w14:paraId="1212B457"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consider the effect of their online actions on others.</w:t>
      </w:r>
    </w:p>
    <w:p w14:paraId="729D377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and display respectful behaviour online.</w:t>
      </w:r>
    </w:p>
    <w:p w14:paraId="146611A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keeping personal information private.</w:t>
      </w:r>
    </w:p>
    <w:p w14:paraId="2AC04375"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Why social media, some computer games and online gaming, for example, are age-restricted.</w:t>
      </w:r>
    </w:p>
    <w:p w14:paraId="2CE8A8C9"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That the internet can also be a negative place where online abuse, trolling, bullying and harassment can take place, which can have a negative impact on mental health.</w:t>
      </w:r>
    </w:p>
    <w:p w14:paraId="749FF338"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How to be a discerning consumer of information online, including understanding that information (inclusive of that from search engines) is ranked, selected and targeted.</w:t>
      </w:r>
    </w:p>
    <w:p w14:paraId="3742A122" w14:textId="77777777" w:rsidR="009B62DA" w:rsidRPr="009B62DA" w:rsidRDefault="009B62DA" w:rsidP="009B62DA">
      <w:pPr>
        <w:numPr>
          <w:ilvl w:val="0"/>
          <w:numId w:val="11"/>
        </w:numPr>
        <w:spacing w:before="200" w:after="200" w:line="276" w:lineRule="auto"/>
        <w:contextualSpacing/>
        <w:jc w:val="both"/>
        <w:rPr>
          <w:rFonts w:ascii="Arial" w:eastAsia="Arial" w:hAnsi="Arial" w:cs="Times New Roman"/>
        </w:rPr>
      </w:pPr>
      <w:r w:rsidRPr="009B62DA">
        <w:rPr>
          <w:rFonts w:ascii="Arial" w:eastAsia="Arial" w:hAnsi="Arial" w:cs="Times New Roman"/>
        </w:rPr>
        <w:t>Where and how to report concerns and get support with issues online.</w:t>
      </w:r>
    </w:p>
    <w:p w14:paraId="74E44FF8" w14:textId="77777777" w:rsidR="009B62DA" w:rsidRDefault="009B62DA" w:rsidP="009B62DA">
      <w:pPr>
        <w:spacing w:after="200" w:line="276" w:lineRule="auto"/>
        <w:jc w:val="both"/>
        <w:outlineLvl w:val="0"/>
        <w:rPr>
          <w:rFonts w:ascii="Arial" w:eastAsia="Arial" w:hAnsi="Arial" w:cs="Arial"/>
          <w:b/>
          <w:szCs w:val="32"/>
        </w:rPr>
      </w:pPr>
    </w:p>
    <w:p w14:paraId="122C5D83" w14:textId="249EA31D"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Physical health and fitness</w:t>
      </w:r>
    </w:p>
    <w:p w14:paraId="4B0C1AFE"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2A746927"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and mental and physical benefits of an active lifestyle.</w:t>
      </w:r>
    </w:p>
    <w:p w14:paraId="4EF2BFB4"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building regular exercise into daily and weekly routines and how to achieve this, for example by walking or cycling to school, a daily active mile, or other forms of regular, vigorous exercise.</w:t>
      </w:r>
    </w:p>
    <w:p w14:paraId="51B1419E"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The risks associated with an inactive lifestyle, including obesity.</w:t>
      </w:r>
    </w:p>
    <w:p w14:paraId="182F3373" w14:textId="77777777" w:rsidR="009B62DA" w:rsidRPr="009B62DA" w:rsidRDefault="009B62DA" w:rsidP="009B62DA">
      <w:pPr>
        <w:numPr>
          <w:ilvl w:val="0"/>
          <w:numId w:val="12"/>
        </w:numPr>
        <w:spacing w:before="200" w:after="200" w:line="276" w:lineRule="auto"/>
        <w:contextualSpacing/>
        <w:jc w:val="both"/>
        <w:rPr>
          <w:rFonts w:ascii="Arial" w:eastAsia="Arial" w:hAnsi="Arial" w:cs="Times New Roman"/>
        </w:rPr>
      </w:pPr>
      <w:r w:rsidRPr="009B62DA">
        <w:rPr>
          <w:rFonts w:ascii="Arial" w:eastAsia="Arial" w:hAnsi="Arial" w:cs="Times New Roman"/>
        </w:rPr>
        <w:t>How and when to seek support, including which adults to speak to in school if they are worried about their health.</w:t>
      </w:r>
    </w:p>
    <w:p w14:paraId="3658F064" w14:textId="77777777" w:rsidR="009B62DA" w:rsidRDefault="009B62DA" w:rsidP="009B62DA">
      <w:pPr>
        <w:spacing w:after="200" w:line="276" w:lineRule="auto"/>
        <w:jc w:val="both"/>
        <w:outlineLvl w:val="0"/>
        <w:rPr>
          <w:rFonts w:ascii="Arial" w:eastAsia="Arial" w:hAnsi="Arial" w:cs="Arial"/>
          <w:b/>
          <w:szCs w:val="32"/>
        </w:rPr>
      </w:pPr>
    </w:p>
    <w:p w14:paraId="4632847A" w14:textId="77777777" w:rsidR="0070657C" w:rsidRDefault="0070657C" w:rsidP="009B62DA">
      <w:pPr>
        <w:spacing w:after="200" w:line="276" w:lineRule="auto"/>
        <w:jc w:val="both"/>
        <w:outlineLvl w:val="0"/>
        <w:rPr>
          <w:rFonts w:ascii="Arial" w:eastAsia="Arial" w:hAnsi="Arial" w:cs="Arial"/>
          <w:b/>
          <w:szCs w:val="32"/>
        </w:rPr>
      </w:pPr>
    </w:p>
    <w:p w14:paraId="79B432C1" w14:textId="77777777" w:rsidR="0070657C" w:rsidRDefault="0070657C" w:rsidP="009B62DA">
      <w:pPr>
        <w:spacing w:after="200" w:line="276" w:lineRule="auto"/>
        <w:jc w:val="both"/>
        <w:outlineLvl w:val="0"/>
        <w:rPr>
          <w:rFonts w:ascii="Arial" w:eastAsia="Arial" w:hAnsi="Arial" w:cs="Arial"/>
          <w:b/>
          <w:szCs w:val="32"/>
        </w:rPr>
      </w:pPr>
    </w:p>
    <w:p w14:paraId="14CA1551" w14:textId="77777777" w:rsidR="0070657C" w:rsidRDefault="0070657C" w:rsidP="009B62DA">
      <w:pPr>
        <w:spacing w:after="200" w:line="276" w:lineRule="auto"/>
        <w:jc w:val="both"/>
        <w:outlineLvl w:val="0"/>
        <w:rPr>
          <w:rFonts w:ascii="Arial" w:eastAsia="Arial" w:hAnsi="Arial" w:cs="Arial"/>
          <w:b/>
          <w:szCs w:val="32"/>
        </w:rPr>
      </w:pPr>
    </w:p>
    <w:p w14:paraId="65D58F94" w14:textId="110C028A"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lastRenderedPageBreak/>
        <w:t>Healthy eating</w:t>
      </w:r>
    </w:p>
    <w:p w14:paraId="4CF2019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7B3331F3"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What constitutes a healthy diet, including an understanding of calories and other nutritional content.</w:t>
      </w:r>
    </w:p>
    <w:p w14:paraId="76103767"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The principles of planning and preparing a range of healthy meals.</w:t>
      </w:r>
    </w:p>
    <w:p w14:paraId="672A5BA2" w14:textId="77777777" w:rsidR="009B62DA" w:rsidRPr="009B62DA" w:rsidRDefault="009B62DA" w:rsidP="009B62DA">
      <w:pPr>
        <w:numPr>
          <w:ilvl w:val="0"/>
          <w:numId w:val="13"/>
        </w:numPr>
        <w:spacing w:before="200" w:after="200" w:line="276" w:lineRule="auto"/>
        <w:contextualSpacing/>
        <w:jc w:val="both"/>
        <w:rPr>
          <w:rFonts w:ascii="Arial" w:eastAsia="Arial" w:hAnsi="Arial" w:cs="Times New Roman"/>
        </w:rPr>
      </w:pPr>
      <w:r w:rsidRPr="009B62DA">
        <w:rPr>
          <w:rFonts w:ascii="Arial" w:eastAsia="Arial" w:hAnsi="Arial" w:cs="Times New Roman"/>
        </w:rPr>
        <w:t>The characteristics of a poor diet and risks associated with unhealthy eating, including obesity, and other behaviours, e.g. the impact of alcohol on diet or health.</w:t>
      </w:r>
    </w:p>
    <w:p w14:paraId="78800DBE" w14:textId="77777777" w:rsidR="009B62DA" w:rsidRDefault="009B62DA" w:rsidP="009B62DA">
      <w:pPr>
        <w:spacing w:after="200" w:line="276" w:lineRule="auto"/>
        <w:jc w:val="both"/>
        <w:outlineLvl w:val="0"/>
        <w:rPr>
          <w:rFonts w:ascii="Arial" w:eastAsia="Arial" w:hAnsi="Arial" w:cs="Arial"/>
          <w:b/>
          <w:szCs w:val="32"/>
        </w:rPr>
      </w:pPr>
    </w:p>
    <w:p w14:paraId="5F0A415F" w14:textId="0D0AF5B0"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Drugs alcohol and tobacco</w:t>
      </w:r>
    </w:p>
    <w:p w14:paraId="277ACC7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2D024A0B" w14:textId="27A08C35" w:rsid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The facts about legal and illegal harmful substances and associated risks, including smoking, alcohol use and drug-taking.</w:t>
      </w:r>
    </w:p>
    <w:p w14:paraId="552FA78B" w14:textId="77777777" w:rsidR="0070657C" w:rsidRPr="009B62DA" w:rsidRDefault="0070657C" w:rsidP="0070657C">
      <w:pPr>
        <w:spacing w:before="200" w:after="200" w:line="276" w:lineRule="auto"/>
        <w:ind w:left="720"/>
        <w:contextualSpacing/>
        <w:jc w:val="both"/>
        <w:rPr>
          <w:rFonts w:ascii="Arial" w:eastAsia="Arial" w:hAnsi="Arial" w:cs="Times New Roman"/>
        </w:rPr>
      </w:pPr>
    </w:p>
    <w:p w14:paraId="4BDF61E9"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Health and prevention</w:t>
      </w:r>
    </w:p>
    <w:p w14:paraId="53BC004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6E63C5C9"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How to recognise early signs of physical illness, such as weight loss or unexplained changes to the body.</w:t>
      </w:r>
    </w:p>
    <w:p w14:paraId="04A7A4FD"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About safe and unsafe exposure to the sun, and how to reduce the risk of sun damage, including skin cancer.</w:t>
      </w:r>
    </w:p>
    <w:p w14:paraId="2E711FDB"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The importance of sufficient good-quality sleep for good health, and that a lack of sleep can affect weight, mood and ability to learn.</w:t>
      </w:r>
    </w:p>
    <w:p w14:paraId="44DFD2E6"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About dental health and the benefits of good oral hygiene and dental flossing, including regular check-ups at the dentist.</w:t>
      </w:r>
    </w:p>
    <w:p w14:paraId="59AAA030"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About personal hygiene and germs including bacteria and viruses, how they are spread and treated, and the importance of hand washing.</w:t>
      </w:r>
    </w:p>
    <w:p w14:paraId="01D03B17" w14:textId="77777777" w:rsidR="009B62DA" w:rsidRPr="009B62DA" w:rsidRDefault="009B62DA" w:rsidP="009B62DA">
      <w:pPr>
        <w:numPr>
          <w:ilvl w:val="0"/>
          <w:numId w:val="14"/>
        </w:numPr>
        <w:spacing w:before="200" w:after="200" w:line="276" w:lineRule="auto"/>
        <w:contextualSpacing/>
        <w:jc w:val="both"/>
        <w:rPr>
          <w:rFonts w:ascii="Arial" w:eastAsia="Arial" w:hAnsi="Arial" w:cs="Times New Roman"/>
        </w:rPr>
      </w:pPr>
      <w:r w:rsidRPr="009B62DA">
        <w:rPr>
          <w:rFonts w:ascii="Arial" w:eastAsia="Arial" w:hAnsi="Arial" w:cs="Times New Roman"/>
        </w:rPr>
        <w:t>The facts and science relating to immunisation and vaccination.</w:t>
      </w:r>
    </w:p>
    <w:p w14:paraId="781205E7" w14:textId="77777777" w:rsidR="009B62DA" w:rsidRDefault="009B62DA" w:rsidP="009B62DA">
      <w:pPr>
        <w:spacing w:after="200" w:line="276" w:lineRule="auto"/>
        <w:jc w:val="both"/>
        <w:outlineLvl w:val="0"/>
        <w:rPr>
          <w:rFonts w:ascii="Arial" w:eastAsia="Arial" w:hAnsi="Arial" w:cs="Arial"/>
          <w:b/>
          <w:szCs w:val="32"/>
        </w:rPr>
      </w:pPr>
    </w:p>
    <w:p w14:paraId="2C77992E" w14:textId="639C23B0"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Basic first aid</w:t>
      </w:r>
    </w:p>
    <w:p w14:paraId="033C398E" w14:textId="77777777"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szCs w:val="32"/>
        </w:rPr>
        <w:t>By the end of primary school, pupils will know:</w:t>
      </w:r>
    </w:p>
    <w:p w14:paraId="3878BDC6" w14:textId="77777777" w:rsidR="009B62DA" w:rsidRPr="009B62DA" w:rsidRDefault="009B62DA" w:rsidP="009B62DA">
      <w:pPr>
        <w:numPr>
          <w:ilvl w:val="0"/>
          <w:numId w:val="15"/>
        </w:numPr>
        <w:spacing w:before="200" w:after="200" w:line="276" w:lineRule="auto"/>
        <w:contextualSpacing/>
        <w:jc w:val="both"/>
        <w:rPr>
          <w:rFonts w:ascii="Arial" w:eastAsia="Arial" w:hAnsi="Arial" w:cs="Times New Roman"/>
        </w:rPr>
      </w:pPr>
      <w:r w:rsidRPr="009B62DA">
        <w:rPr>
          <w:rFonts w:ascii="Arial" w:eastAsia="Arial" w:hAnsi="Arial" w:cs="Times New Roman"/>
        </w:rPr>
        <w:t>How to make a clear and efficient call to emergency services if necessary.</w:t>
      </w:r>
    </w:p>
    <w:p w14:paraId="0B152FD3" w14:textId="77777777" w:rsidR="009B62DA" w:rsidRPr="009B62DA" w:rsidRDefault="009B62DA" w:rsidP="009B62DA">
      <w:pPr>
        <w:numPr>
          <w:ilvl w:val="0"/>
          <w:numId w:val="15"/>
        </w:numPr>
        <w:spacing w:before="200" w:after="200" w:line="276" w:lineRule="auto"/>
        <w:contextualSpacing/>
        <w:jc w:val="both"/>
        <w:rPr>
          <w:rFonts w:ascii="Arial" w:eastAsia="Arial" w:hAnsi="Arial" w:cs="Times New Roman"/>
        </w:rPr>
      </w:pPr>
      <w:r w:rsidRPr="009B62DA">
        <w:rPr>
          <w:rFonts w:ascii="Arial" w:eastAsia="Arial" w:hAnsi="Arial" w:cs="Times New Roman"/>
        </w:rPr>
        <w:t>Concepts of basic first-aid, for example dealing with common injuries, including head injuries.</w:t>
      </w:r>
    </w:p>
    <w:p w14:paraId="5BB72949" w14:textId="77777777" w:rsidR="009B62DA" w:rsidRDefault="009B62DA" w:rsidP="009B62DA">
      <w:pPr>
        <w:spacing w:after="200" w:line="276" w:lineRule="auto"/>
        <w:jc w:val="both"/>
        <w:outlineLvl w:val="0"/>
        <w:rPr>
          <w:rFonts w:ascii="Arial" w:eastAsia="Arial" w:hAnsi="Arial" w:cs="Arial"/>
          <w:b/>
          <w:szCs w:val="32"/>
        </w:rPr>
      </w:pPr>
    </w:p>
    <w:p w14:paraId="46D8626E" w14:textId="66796F7E" w:rsidR="009B62DA" w:rsidRPr="009B62DA" w:rsidRDefault="009B62DA" w:rsidP="009B62DA">
      <w:pPr>
        <w:spacing w:after="200" w:line="276" w:lineRule="auto"/>
        <w:jc w:val="both"/>
        <w:outlineLvl w:val="0"/>
        <w:rPr>
          <w:rFonts w:ascii="Arial" w:eastAsia="Arial" w:hAnsi="Arial" w:cs="Arial"/>
          <w:b/>
          <w:szCs w:val="32"/>
        </w:rPr>
      </w:pPr>
      <w:r w:rsidRPr="009B62DA">
        <w:rPr>
          <w:rFonts w:ascii="Arial" w:eastAsia="Arial" w:hAnsi="Arial" w:cs="Arial"/>
          <w:b/>
          <w:szCs w:val="32"/>
        </w:rPr>
        <w:t>Changing adolescent body</w:t>
      </w:r>
    </w:p>
    <w:p w14:paraId="7644F950"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By the end of primary school, pupils will know:</w:t>
      </w:r>
    </w:p>
    <w:p w14:paraId="4F1D6CB8" w14:textId="77777777" w:rsidR="009B62DA" w:rsidRPr="009B62DA" w:rsidRDefault="009B62DA" w:rsidP="009B62DA">
      <w:pPr>
        <w:numPr>
          <w:ilvl w:val="0"/>
          <w:numId w:val="16"/>
        </w:numPr>
        <w:spacing w:before="200" w:after="200" w:line="276" w:lineRule="auto"/>
        <w:contextualSpacing/>
        <w:jc w:val="both"/>
        <w:rPr>
          <w:rFonts w:ascii="Arial" w:eastAsia="Arial" w:hAnsi="Arial" w:cs="Times New Roman"/>
        </w:rPr>
      </w:pPr>
      <w:r w:rsidRPr="009B62DA">
        <w:rPr>
          <w:rFonts w:ascii="Arial" w:eastAsia="Arial" w:hAnsi="Arial" w:cs="Times New Roman"/>
        </w:rPr>
        <w:t>Key facts about puberty and the changing adolescent body, particularly from age 9 through to age 11, including physical and emotional changes.</w:t>
      </w:r>
    </w:p>
    <w:p w14:paraId="36E0B605" w14:textId="77777777" w:rsidR="009B62DA" w:rsidRPr="009B62DA" w:rsidRDefault="009B62DA" w:rsidP="009B62DA">
      <w:pPr>
        <w:numPr>
          <w:ilvl w:val="0"/>
          <w:numId w:val="16"/>
        </w:numPr>
        <w:spacing w:before="200" w:after="200" w:line="276" w:lineRule="auto"/>
        <w:contextualSpacing/>
        <w:jc w:val="both"/>
        <w:rPr>
          <w:rFonts w:ascii="Arial" w:eastAsia="Arial" w:hAnsi="Arial" w:cs="Times New Roman"/>
        </w:rPr>
      </w:pPr>
      <w:r w:rsidRPr="009B62DA">
        <w:rPr>
          <w:rFonts w:ascii="Arial" w:eastAsia="Arial" w:hAnsi="Arial" w:cs="Times New Roman"/>
        </w:rPr>
        <w:t>About menstrual wellbeing and key facts relating to the menstrual cycle.</w:t>
      </w:r>
    </w:p>
    <w:p w14:paraId="50673038" w14:textId="77777777" w:rsidR="009B62DA" w:rsidRDefault="009B62DA" w:rsidP="009B62DA">
      <w:pPr>
        <w:spacing w:after="200" w:line="276" w:lineRule="auto"/>
        <w:contextualSpacing/>
        <w:outlineLvl w:val="0"/>
        <w:rPr>
          <w:rFonts w:ascii="Arial" w:eastAsiaTheme="majorEastAsia" w:hAnsi="Arial" w:cs="Arial"/>
          <w:b/>
        </w:rPr>
      </w:pPr>
    </w:p>
    <w:p w14:paraId="65B3BC39" w14:textId="1CB7C0AB" w:rsidR="009B62DA" w:rsidRPr="009B62DA" w:rsidRDefault="009B62DA" w:rsidP="009B62DA">
      <w:pPr>
        <w:spacing w:after="200" w:line="276" w:lineRule="auto"/>
        <w:contextualSpacing/>
        <w:outlineLvl w:val="0"/>
        <w:rPr>
          <w:rFonts w:ascii="Arial" w:eastAsiaTheme="majorEastAsia" w:hAnsi="Arial" w:cs="Arial"/>
          <w:b/>
        </w:rPr>
      </w:pPr>
      <w:r w:rsidRPr="009B62DA">
        <w:rPr>
          <w:rFonts w:ascii="Arial" w:eastAsiaTheme="majorEastAsia" w:hAnsi="Arial" w:cs="Arial"/>
          <w:b/>
        </w:rPr>
        <w:lastRenderedPageBreak/>
        <w:t>Sex education</w:t>
      </w:r>
    </w:p>
    <w:p w14:paraId="3973E73D" w14:textId="77777777" w:rsidR="009B62DA" w:rsidRDefault="009B62DA" w:rsidP="009B62DA"/>
    <w:p w14:paraId="3B48D1D1" w14:textId="21B1B4DB" w:rsidR="009B62DA" w:rsidRPr="009B62DA" w:rsidRDefault="009B62DA" w:rsidP="009B62DA">
      <w:pPr>
        <w:rPr>
          <w:rFonts w:ascii="Arial" w:hAnsi="Arial" w:cs="Arial"/>
        </w:rPr>
      </w:pPr>
      <w:r w:rsidRPr="009B62DA">
        <w:t xml:space="preserve">All </w:t>
      </w:r>
      <w:r w:rsidRPr="009B62DA">
        <w:rPr>
          <w:rFonts w:ascii="Arial" w:hAnsi="Arial" w:cs="Arial"/>
        </w:rPr>
        <w:t>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73A6031C" w14:textId="77777777" w:rsidR="009B62DA" w:rsidRPr="009B62DA" w:rsidRDefault="009B62DA" w:rsidP="009B62DA">
      <w:pPr>
        <w:rPr>
          <w:rFonts w:ascii="Arial" w:hAnsi="Arial" w:cs="Arial"/>
        </w:rPr>
      </w:pPr>
      <w:r w:rsidRPr="009B62DA">
        <w:rPr>
          <w:rFonts w:ascii="Arial" w:hAnsi="Arial" w:cs="Arial"/>
        </w:rPr>
        <w:t>The school is free to determine whether pupils should be taught sex education beyond what is required of the national curriculum.</w:t>
      </w:r>
    </w:p>
    <w:p w14:paraId="42D22E40" w14:textId="4A34A9B9" w:rsidR="009B62DA" w:rsidRPr="009B62DA" w:rsidRDefault="009B62DA" w:rsidP="009B62DA">
      <w:pPr>
        <w:rPr>
          <w:rFonts w:ascii="Arial" w:hAnsi="Arial" w:cs="Arial"/>
        </w:rPr>
      </w:pPr>
      <w:r w:rsidRPr="009B62DA">
        <w:rPr>
          <w:rFonts w:ascii="Arial" w:hAnsi="Arial" w:cs="Arial"/>
        </w:rPr>
        <w:t xml:space="preserve">Parents </w:t>
      </w:r>
      <w:r w:rsidR="0070657C">
        <w:rPr>
          <w:rFonts w:ascii="Arial" w:hAnsi="Arial" w:cs="Arial"/>
        </w:rPr>
        <w:t xml:space="preserve">and carers </w:t>
      </w:r>
      <w:r w:rsidRPr="009B62DA">
        <w:rPr>
          <w:rFonts w:ascii="Arial" w:hAnsi="Arial" w:cs="Arial"/>
        </w:rPr>
        <w:t>are fully consulted in the organisation and delivery of our sex education curriculum.</w:t>
      </w:r>
    </w:p>
    <w:p w14:paraId="14452871" w14:textId="77777777" w:rsidR="009B62DA" w:rsidRPr="009B62DA" w:rsidRDefault="009B62DA" w:rsidP="009B62DA">
      <w:pPr>
        <w:spacing w:after="200" w:line="276" w:lineRule="auto"/>
        <w:jc w:val="both"/>
        <w:outlineLvl w:val="0"/>
        <w:rPr>
          <w:rFonts w:ascii="Arial" w:eastAsia="Arial" w:hAnsi="Arial" w:cs="Arial"/>
        </w:rPr>
      </w:pPr>
      <w:r w:rsidRPr="009B62DA">
        <w:rPr>
          <w:rFonts w:ascii="Arial" w:eastAsia="Arial" w:hAnsi="Arial" w:cs="Arial"/>
        </w:rPr>
        <w:t>The age and development of pupils is always considered when delivering sex education.</w:t>
      </w:r>
    </w:p>
    <w:p w14:paraId="07B295D9" w14:textId="77777777" w:rsidR="00CF32F3" w:rsidRDefault="00CF32F3" w:rsidP="009B62DA">
      <w:pPr>
        <w:spacing w:after="200" w:line="276" w:lineRule="auto"/>
        <w:contextualSpacing/>
        <w:outlineLvl w:val="0"/>
        <w:rPr>
          <w:rFonts w:ascii="Arial" w:eastAsia="Arial" w:hAnsi="Arial" w:cs="Arial"/>
          <w:b/>
          <w:sz w:val="28"/>
          <w:szCs w:val="32"/>
        </w:rPr>
      </w:pPr>
    </w:p>
    <w:p w14:paraId="3C2D2CB3" w14:textId="10C59A06" w:rsidR="009B62DA" w:rsidRPr="009B62DA" w:rsidRDefault="009B62DA" w:rsidP="009B62DA">
      <w:pPr>
        <w:spacing w:after="200" w:line="276" w:lineRule="auto"/>
        <w:contextualSpacing/>
        <w:outlineLvl w:val="0"/>
        <w:rPr>
          <w:rFonts w:ascii="Arial" w:eastAsia="Arial" w:hAnsi="Arial" w:cs="Arial"/>
          <w:b/>
          <w:sz w:val="28"/>
          <w:szCs w:val="32"/>
        </w:rPr>
      </w:pPr>
      <w:r w:rsidRPr="009B62DA">
        <w:rPr>
          <w:rFonts w:ascii="Arial" w:eastAsia="Arial" w:hAnsi="Arial" w:cs="Arial"/>
          <w:b/>
          <w:sz w:val="28"/>
          <w:szCs w:val="32"/>
        </w:rPr>
        <w:t>7. Delivery of the curriculum</w:t>
      </w:r>
    </w:p>
    <w:p w14:paraId="2C18AAF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49639AB3" w14:textId="77777777"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szCs w:val="32"/>
        </w:rPr>
        <w:t xml:space="preserve">The relationships, </w:t>
      </w:r>
      <w:r w:rsidRPr="009B62DA">
        <w:rPr>
          <w:rFonts w:ascii="Arial" w:eastAsia="Arial" w:hAnsi="Arial" w:cs="Arial"/>
          <w:bCs/>
          <w:szCs w:val="32"/>
        </w:rPr>
        <w:t>sex and health curriculum will be delivered as part of our PSHE curriculum.</w:t>
      </w:r>
    </w:p>
    <w:p w14:paraId="0D329E1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Through effective organisation and delivery of the subject, we will ensure that:</w:t>
      </w:r>
    </w:p>
    <w:p w14:paraId="69E8BD9C"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Core knowledge is sectioned into units of manageable size.</w:t>
      </w:r>
    </w:p>
    <w:p w14:paraId="20BF0C46"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The required content is communicated to pupils clearly, in a carefully sequenced way, within a planned scheme of work.</w:t>
      </w:r>
    </w:p>
    <w:p w14:paraId="5C46A3E8" w14:textId="77777777" w:rsidR="009B62DA" w:rsidRPr="009B62DA" w:rsidRDefault="009B62DA" w:rsidP="009B62DA">
      <w:pPr>
        <w:numPr>
          <w:ilvl w:val="0"/>
          <w:numId w:val="19"/>
        </w:numPr>
        <w:spacing w:after="200" w:line="276" w:lineRule="auto"/>
        <w:contextualSpacing/>
        <w:jc w:val="both"/>
        <w:outlineLvl w:val="0"/>
        <w:rPr>
          <w:rFonts w:ascii="Arial" w:eastAsia="Arial" w:hAnsi="Arial" w:cs="Arial"/>
          <w:szCs w:val="32"/>
        </w:rPr>
      </w:pPr>
      <w:r w:rsidRPr="009B62DA">
        <w:rPr>
          <w:rFonts w:ascii="Arial" w:eastAsia="Arial" w:hAnsi="Arial" w:cs="Arial"/>
          <w:szCs w:val="32"/>
        </w:rPr>
        <w:t>Teaching includes sufficient and well-chosen opportunities and contexts for pupils to embed new knowledge so that it can be used confidently in real-life situations.</w:t>
      </w:r>
    </w:p>
    <w:p w14:paraId="1D0AEA4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curriculum is delivered proactively, such that it addresses issues in a timely way in line with current evidence on children’s physical, emotional and sexual development.</w:t>
      </w:r>
    </w:p>
    <w:p w14:paraId="46C9737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Teaching of the curriculum reflects requirements set out in law, particularly the Equality Act 2010, so that pupils understand what the law does and does not allow, and the wider legal implications of the decisions they make.</w:t>
      </w:r>
    </w:p>
    <w:p w14:paraId="395F6A6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At the point we consider it appropriate to teach pupils about LGBTQ, we will ensure that this content is fully integrated into the relationships, </w:t>
      </w:r>
      <w:r w:rsidRPr="009B62DA">
        <w:rPr>
          <w:rFonts w:ascii="Arial" w:eastAsia="Arial" w:hAnsi="Arial" w:cs="Arial"/>
          <w:bCs/>
          <w:szCs w:val="32"/>
        </w:rPr>
        <w:t xml:space="preserve">sex </w:t>
      </w:r>
      <w:r w:rsidRPr="009B62DA">
        <w:rPr>
          <w:rFonts w:ascii="Arial" w:eastAsia="Arial" w:hAnsi="Arial" w:cs="Arial"/>
          <w:szCs w:val="32"/>
        </w:rPr>
        <w:t xml:space="preserve">and health curriculum, rather than delivered as a standalone unit or lesson. </w:t>
      </w:r>
    </w:p>
    <w:p w14:paraId="1C80F66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Pupils will be taught about LGBTQ in </w:t>
      </w:r>
      <w:r w:rsidRPr="009B62DA">
        <w:rPr>
          <w:rFonts w:ascii="Arial" w:eastAsia="Arial" w:hAnsi="Arial" w:cs="Arial"/>
          <w:bCs/>
          <w:szCs w:val="32"/>
        </w:rPr>
        <w:t>Year 6;</w:t>
      </w:r>
      <w:r w:rsidRPr="009B62DA">
        <w:rPr>
          <w:rFonts w:ascii="Arial" w:eastAsia="Arial" w:hAnsi="Arial" w:cs="Arial"/>
          <w:szCs w:val="32"/>
        </w:rPr>
        <w:t xml:space="preserve"> however, we will always consider the development and maturity of pupils before teaching this topic.</w:t>
      </w:r>
    </w:p>
    <w:p w14:paraId="1A79041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ensures that all teaching and materials are appropriate for the ages of the pupils, their religious backgrounds, their developmental stages and any additional needs, such as SEND.</w:t>
      </w:r>
    </w:p>
    <w:p w14:paraId="2F9DBA5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Lesson plans will provide appropriate challenge for pupils and be differentiated for pupils’ needs.</w:t>
      </w:r>
    </w:p>
    <w:p w14:paraId="5101B3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Classes may be taught in gender-segregated groups, dependent upon the nature of the topic being delivered at the time, and the cultural background of pupils where it is only appropriate to discuss the body in single gender groups.</w:t>
      </w:r>
    </w:p>
    <w:p w14:paraId="495CB64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Throughout every year group, appropriate diagrams, videos, books, games, discussion and practical activities will be used to assist learning.</w:t>
      </w:r>
    </w:p>
    <w:p w14:paraId="04C917E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Inappropriate images, videos, etc., will not be used, and resources will be selected with sensitivity given to the age, developmental stage and cultural background of pupils.</w:t>
      </w:r>
    </w:p>
    <w:p w14:paraId="31A70AE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Pupils will be prevented from accessing inappropriate materials on the internet when using such to assist with their learning. The prevention measures taken to ensure this are outlined in the school’s </w:t>
      </w:r>
      <w:r w:rsidRPr="009B62DA">
        <w:rPr>
          <w:rFonts w:ascii="Arial" w:eastAsia="Arial" w:hAnsi="Arial" w:cs="Arial"/>
          <w:bCs/>
          <w:szCs w:val="32"/>
        </w:rPr>
        <w:t>E-safety Policy.</w:t>
      </w:r>
      <w:r w:rsidRPr="009B62DA">
        <w:rPr>
          <w:rFonts w:ascii="Arial" w:eastAsia="Arial" w:hAnsi="Arial" w:cs="Arial"/>
          <w:szCs w:val="32"/>
        </w:rPr>
        <w:t xml:space="preserve"> </w:t>
      </w:r>
    </w:p>
    <w:p w14:paraId="70592D4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establish what is appropriate for one-to-one and whole-class settings, and alter their teaching of the programme accordingly.</w:t>
      </w:r>
    </w:p>
    <w:p w14:paraId="282B114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ensure that pupils’ views are listened to and will encourage them to ask questions and engage in discussion. Teachers will answer questions sensitively, honestly and appropriate to the pupil’s age.</w:t>
      </w:r>
    </w:p>
    <w:p w14:paraId="1743916A" w14:textId="0F019347" w:rsidR="009B62DA" w:rsidRPr="009B62DA" w:rsidRDefault="00CF32F3" w:rsidP="009B62DA">
      <w:pPr>
        <w:numPr>
          <w:ilvl w:val="1"/>
          <w:numId w:val="0"/>
        </w:numPr>
        <w:spacing w:after="200" w:line="276" w:lineRule="auto"/>
        <w:jc w:val="both"/>
        <w:outlineLvl w:val="0"/>
        <w:rPr>
          <w:rFonts w:ascii="Arial" w:eastAsia="Arial" w:hAnsi="Arial" w:cs="Arial"/>
          <w:szCs w:val="32"/>
        </w:rPr>
      </w:pPr>
      <w:r>
        <w:rPr>
          <w:rFonts w:ascii="Arial" w:eastAsia="Arial" w:hAnsi="Arial" w:cs="Arial"/>
          <w:szCs w:val="32"/>
        </w:rPr>
        <w:t>As an inclusive school, t</w:t>
      </w:r>
      <w:r w:rsidR="009B62DA" w:rsidRPr="009B62DA">
        <w:rPr>
          <w:rFonts w:ascii="Arial" w:eastAsia="Arial" w:hAnsi="Arial" w:cs="Arial"/>
          <w:szCs w:val="32"/>
        </w:rPr>
        <w:t xml:space="preserve">he programme will be designed to focus on boys as much as </w:t>
      </w:r>
      <w:proofErr w:type="gramStart"/>
      <w:r w:rsidR="009B62DA" w:rsidRPr="009B62DA">
        <w:rPr>
          <w:rFonts w:ascii="Arial" w:eastAsia="Arial" w:hAnsi="Arial" w:cs="Arial"/>
          <w:szCs w:val="32"/>
        </w:rPr>
        <w:t>girls,</w:t>
      </w:r>
      <w:proofErr w:type="gramEnd"/>
      <w:r w:rsidR="009B62DA" w:rsidRPr="009B62DA">
        <w:rPr>
          <w:rFonts w:ascii="Arial" w:eastAsia="Arial" w:hAnsi="Arial" w:cs="Arial"/>
          <w:szCs w:val="32"/>
        </w:rPr>
        <w:t xml:space="preserve"> and activities will be planned to ensure both are actively involved, matching their different learning styles.</w:t>
      </w:r>
    </w:p>
    <w:p w14:paraId="162E4C34" w14:textId="208886D1"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focus heavily on the importance healthy relationships, though sensitivity will always be given as to not stigmatise pupils based on their home circumstances.</w:t>
      </w:r>
    </w:p>
    <w:p w14:paraId="092E1F5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ensure that lesson plans are centred around reducing stigma, particularly in relation to mental wellbeing, and encouraging openness through discussion activities and group work.</w:t>
      </w:r>
    </w:p>
    <w:p w14:paraId="4974114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ensure lesson plans focus on challenging perceived views of pupils based on protected characteristics, through exploration of, and developing mutual respect for, those different to themselves.</w:t>
      </w:r>
    </w:p>
    <w:p w14:paraId="04C7F377"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resources or materials used to support learning will be formally assessed by the </w:t>
      </w:r>
      <w:r w:rsidRPr="009B62DA">
        <w:rPr>
          <w:rFonts w:ascii="Arial" w:eastAsia="Arial" w:hAnsi="Arial" w:cs="Arial"/>
          <w:bCs/>
          <w:szCs w:val="32"/>
        </w:rPr>
        <w:t>relationships, sex and health education subject leader</w:t>
      </w:r>
      <w:r w:rsidRPr="009B62DA">
        <w:rPr>
          <w:rFonts w:ascii="Arial" w:eastAsia="Arial" w:hAnsi="Arial" w:cs="Arial"/>
          <w:szCs w:val="32"/>
        </w:rPr>
        <w:t xml:space="preserve"> before use to ensure they are appropriate for the age and maturity of pupils, and sensitive to their needs.</w:t>
      </w:r>
    </w:p>
    <w:p w14:paraId="05D3DCD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In teaching the curriculum, teachers will be aware that pupils may raise topics such as self-harm and suicide. When talking about these topics in lessons, teachers will be aware of the risks of encouraging these behaviours and will avoid any resources or material that appear as instructive rather than preventative.</w:t>
      </w:r>
    </w:p>
    <w:p w14:paraId="2BCB2DC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At all points of delivery of this programme, parents will be consulted, and their views will be valued. What will be taught and how, will be planned in conjunction with parents. </w:t>
      </w:r>
    </w:p>
    <w:p w14:paraId="06387DA4" w14:textId="77777777" w:rsidR="009B62DA" w:rsidRPr="009B62DA" w:rsidRDefault="009B62DA" w:rsidP="009B62DA">
      <w:pPr>
        <w:spacing w:after="200" w:line="276" w:lineRule="auto"/>
        <w:ind w:left="720"/>
        <w:contextualSpacing/>
        <w:jc w:val="both"/>
        <w:outlineLvl w:val="0"/>
        <w:rPr>
          <w:rFonts w:ascii="Arial" w:eastAsia="Arial" w:hAnsi="Arial" w:cs="Arial"/>
          <w:szCs w:val="32"/>
        </w:rPr>
      </w:pPr>
    </w:p>
    <w:p w14:paraId="4038B958" w14:textId="77777777" w:rsidR="009B62DA" w:rsidRPr="009B62DA" w:rsidRDefault="009B62DA" w:rsidP="009B62DA">
      <w:pPr>
        <w:numPr>
          <w:ilvl w:val="0"/>
          <w:numId w:val="21"/>
        </w:numPr>
        <w:spacing w:after="200" w:line="276" w:lineRule="auto"/>
        <w:contextualSpacing/>
        <w:jc w:val="both"/>
        <w:outlineLvl w:val="0"/>
        <w:rPr>
          <w:rFonts w:ascii="Arial" w:eastAsia="Arial" w:hAnsi="Arial" w:cs="Arial"/>
          <w:szCs w:val="32"/>
        </w:rPr>
      </w:pPr>
      <w:r w:rsidRPr="009B62DA">
        <w:rPr>
          <w:rFonts w:ascii="Arial" w:eastAsia="Arial" w:hAnsi="Arial" w:cs="Arial"/>
          <w:b/>
          <w:sz w:val="28"/>
          <w:szCs w:val="32"/>
        </w:rPr>
        <w:t>Working with external experts</w:t>
      </w:r>
    </w:p>
    <w:p w14:paraId="38FF3C91"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B2B4AB8" w14:textId="2E7AD30C"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External experts may be invited to assist from time-to-time with the delivery of the programme and will be expected to comply with the provisions of this policy.</w:t>
      </w:r>
    </w:p>
    <w:p w14:paraId="26DE684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will ensure all visitor credentials are checked before they are able to participate in delivery of the curriculum.</w:t>
      </w:r>
    </w:p>
    <w:p w14:paraId="3D54750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will ensure that the teaching delivered by the external expert fits with the planned curriculum and this policy.</w:t>
      </w:r>
    </w:p>
    <w:p w14:paraId="6C19FDE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Before delivering the session, the school will discuss the details of the expert’s lesson plan and ensure that the content is age-appropriate and accessible for the pupils.</w:t>
      </w:r>
    </w:p>
    <w:p w14:paraId="3C2DA25D"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will also ask to see the materials the expert intends to use, as well as a copy of the lesson plan, to ensure it meets all pupils’ needs, including those with SEND.</w:t>
      </w:r>
    </w:p>
    <w:p w14:paraId="3DBAACE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school will agree with the expert the procedures for confidentiality, ensuring that the expert understands how safeguarding reports should be dealt with in line with the </w:t>
      </w:r>
      <w:r w:rsidRPr="009B62DA">
        <w:rPr>
          <w:rFonts w:ascii="Arial" w:eastAsia="Arial" w:hAnsi="Arial" w:cs="Arial"/>
          <w:bCs/>
          <w:szCs w:val="32"/>
        </w:rPr>
        <w:t>Child Protection and Safeguarding Policy.</w:t>
      </w:r>
    </w:p>
    <w:p w14:paraId="3D8872C3"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intended use of external experts is to enhance the curriculum delivered by teachers, rather than as a replacement for teachers.</w:t>
      </w:r>
    </w:p>
    <w:p w14:paraId="36A76FF1"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3" w:name="_Equality_and_accessibility"/>
      <w:bookmarkEnd w:id="3"/>
      <w:r w:rsidRPr="009B62DA">
        <w:rPr>
          <w:rFonts w:ascii="Arial" w:eastAsia="Arial" w:hAnsi="Arial" w:cs="Arial"/>
          <w:b/>
          <w:sz w:val="28"/>
          <w:szCs w:val="32"/>
        </w:rPr>
        <w:t>Equality and accessibility</w:t>
      </w:r>
    </w:p>
    <w:p w14:paraId="0943FD31"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07E46DE" w14:textId="32C34BE9"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understands its responsibilities in relation to the Equality Act 2010, specifically that it must not unlawfully discriminate against any pupil because of their:</w:t>
      </w:r>
    </w:p>
    <w:p w14:paraId="17719615"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Age</w:t>
      </w:r>
    </w:p>
    <w:p w14:paraId="7B975886"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Sex or sexual orientation </w:t>
      </w:r>
    </w:p>
    <w:p w14:paraId="782C1605"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Race</w:t>
      </w:r>
    </w:p>
    <w:p w14:paraId="4E55BC12"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Disability</w:t>
      </w:r>
    </w:p>
    <w:p w14:paraId="4A1CDAED"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Religion or belief </w:t>
      </w:r>
    </w:p>
    <w:p w14:paraId="50078E83"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Gender reassignment</w:t>
      </w:r>
    </w:p>
    <w:p w14:paraId="4CF31E51"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Pregnancy or maternity </w:t>
      </w:r>
    </w:p>
    <w:p w14:paraId="25DEE464" w14:textId="77777777" w:rsidR="009B62DA" w:rsidRPr="009B62DA" w:rsidRDefault="009B62DA" w:rsidP="009B62DA">
      <w:pPr>
        <w:numPr>
          <w:ilvl w:val="0"/>
          <w:numId w:val="17"/>
        </w:numPr>
        <w:spacing w:after="200" w:line="276" w:lineRule="auto"/>
        <w:ind w:left="2137" w:hanging="357"/>
        <w:contextualSpacing/>
        <w:jc w:val="both"/>
        <w:outlineLvl w:val="0"/>
        <w:rPr>
          <w:rFonts w:ascii="Arial" w:eastAsia="Arial" w:hAnsi="Arial" w:cs="Arial"/>
          <w:szCs w:val="32"/>
        </w:rPr>
      </w:pPr>
      <w:r w:rsidRPr="009B62DA">
        <w:rPr>
          <w:rFonts w:ascii="Arial" w:eastAsia="Arial" w:hAnsi="Arial" w:cs="Arial"/>
          <w:szCs w:val="32"/>
        </w:rPr>
        <w:t xml:space="preserve">Marriage or civil partnership </w:t>
      </w:r>
    </w:p>
    <w:p w14:paraId="72EC976F" w14:textId="77777777" w:rsidR="009B62DA" w:rsidRPr="009B62DA" w:rsidRDefault="009B62DA" w:rsidP="009B62DA">
      <w:pPr>
        <w:spacing w:after="200" w:line="276" w:lineRule="auto"/>
        <w:ind w:left="2137"/>
        <w:contextualSpacing/>
        <w:jc w:val="both"/>
        <w:outlineLvl w:val="0"/>
        <w:rPr>
          <w:rFonts w:ascii="Arial" w:eastAsia="Arial" w:hAnsi="Arial" w:cs="Arial"/>
          <w:szCs w:val="32"/>
        </w:rPr>
      </w:pPr>
    </w:p>
    <w:p w14:paraId="797A659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is committed to making reasonable adjustments wherever possible to promote accessibility and inclusivity of the curriculum.</w:t>
      </w:r>
    </w:p>
    <w:p w14:paraId="67997EF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w:t>
      </w:r>
      <w:r w:rsidRPr="009B62DA">
        <w:rPr>
          <w:rFonts w:ascii="Arial" w:eastAsia="Arial" w:hAnsi="Arial" w:cs="Arial"/>
          <w:color w:val="000000"/>
          <w:szCs w:val="32"/>
        </w:rPr>
        <w:t xml:space="preserve"> school </w:t>
      </w:r>
      <w:r w:rsidRPr="009B62DA">
        <w:rPr>
          <w:rFonts w:ascii="Arial" w:eastAsia="Arial" w:hAnsi="Arial" w:cs="Arial"/>
          <w:szCs w:val="32"/>
        </w:rPr>
        <w:t xml:space="preserve">understands that pupils with SEND or other needs (such as those with social, emotional or mental health needs) are entitled to learn about relationships, and health education, and the programme will be designed to be inclusive of all pupils. </w:t>
      </w:r>
    </w:p>
    <w:p w14:paraId="06A8D3D4"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Teachers will understand that they may need to be more explicit and adapt their planning of work and teaching methods in order to appropriately deliver the programme to pupils with SEND or other needs.</w:t>
      </w:r>
    </w:p>
    <w:p w14:paraId="15D3166E"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Provisions under the Equality Act 2010 allow our school to take positive action, where it can be evidenced to be proportionate, to respond to particular disadvantages affecting a group because of a protected characteristic. For example, we could consider taking positive action </w:t>
      </w:r>
      <w:r w:rsidRPr="009B62DA">
        <w:rPr>
          <w:rFonts w:ascii="Arial" w:eastAsia="Arial" w:hAnsi="Arial" w:cs="Arial"/>
          <w:szCs w:val="32"/>
        </w:rPr>
        <w:lastRenderedPageBreak/>
        <w:t>to support girls if there was evidence that they were being disproportionately subjected to sexual violence of sexual harassment.</w:t>
      </w:r>
    </w:p>
    <w:p w14:paraId="5E10261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When deciding whether support is necessary to support pupils with a particular protected characteristic, we will consider our pupils’ needs, including the gender and age range of our pupils.</w:t>
      </w:r>
    </w:p>
    <w:p w14:paraId="2C924009"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In order to foster healthy and respectful peer-to-peer communication and behaviour between boys and girls, the school implements a robust </w:t>
      </w:r>
      <w:r w:rsidRPr="009B62DA">
        <w:rPr>
          <w:rFonts w:ascii="Arial" w:eastAsia="Arial" w:hAnsi="Arial" w:cs="Arial"/>
          <w:bCs/>
          <w:szCs w:val="32"/>
        </w:rPr>
        <w:t>Behaviour and Relationships Policy,</w:t>
      </w:r>
      <w:r w:rsidRPr="009B62DA">
        <w:rPr>
          <w:rFonts w:ascii="Arial" w:eastAsia="Arial" w:hAnsi="Arial" w:cs="Arial"/>
          <w:szCs w:val="32"/>
        </w:rPr>
        <w:t xml:space="preserve"> as well as a </w:t>
      </w:r>
      <w:r w:rsidRPr="009B62DA">
        <w:rPr>
          <w:rFonts w:ascii="Arial" w:eastAsia="Arial" w:hAnsi="Arial" w:cs="Arial"/>
          <w:bCs/>
          <w:szCs w:val="32"/>
        </w:rPr>
        <w:t xml:space="preserve">Child Protection and Safeguarding Policy, </w:t>
      </w:r>
      <w:r w:rsidRPr="009B62DA">
        <w:rPr>
          <w:rFonts w:ascii="Arial" w:eastAsia="Arial" w:hAnsi="Arial" w:cs="Arial"/>
          <w:szCs w:val="32"/>
        </w:rPr>
        <w:t>which set out expectations of pupils.</w:t>
      </w:r>
    </w:p>
    <w:p w14:paraId="2EFB5FF0" w14:textId="77777777" w:rsidR="009B62DA" w:rsidRDefault="009B62DA" w:rsidP="009B62DA">
      <w:pPr>
        <w:spacing w:after="200" w:line="276" w:lineRule="auto"/>
        <w:ind w:left="360"/>
        <w:contextualSpacing/>
        <w:outlineLvl w:val="0"/>
        <w:rPr>
          <w:rFonts w:ascii="Arial" w:eastAsia="Arial" w:hAnsi="Arial" w:cs="Arial"/>
          <w:b/>
          <w:sz w:val="28"/>
          <w:szCs w:val="32"/>
        </w:rPr>
      </w:pPr>
      <w:bookmarkStart w:id="4" w:name="_Curriculum_links"/>
      <w:bookmarkEnd w:id="4"/>
    </w:p>
    <w:p w14:paraId="12E91262" w14:textId="77777777" w:rsidR="009B62DA" w:rsidRDefault="009B62DA" w:rsidP="009B62DA">
      <w:pPr>
        <w:spacing w:after="200" w:line="276" w:lineRule="auto"/>
        <w:ind w:left="360"/>
        <w:contextualSpacing/>
        <w:outlineLvl w:val="0"/>
        <w:rPr>
          <w:rFonts w:ascii="Arial" w:eastAsia="Arial" w:hAnsi="Arial" w:cs="Arial"/>
          <w:b/>
          <w:sz w:val="28"/>
          <w:szCs w:val="32"/>
        </w:rPr>
      </w:pPr>
    </w:p>
    <w:p w14:paraId="01AF6088" w14:textId="047EF0FF" w:rsidR="009B62DA" w:rsidRPr="009B62DA" w:rsidRDefault="009B62DA" w:rsidP="009B62DA">
      <w:pPr>
        <w:pStyle w:val="ListParagraph"/>
        <w:numPr>
          <w:ilvl w:val="0"/>
          <w:numId w:val="21"/>
        </w:numPr>
        <w:spacing w:after="200" w:line="276" w:lineRule="auto"/>
        <w:outlineLvl w:val="0"/>
        <w:rPr>
          <w:rFonts w:ascii="Arial" w:eastAsia="Arial" w:hAnsi="Arial" w:cs="Arial"/>
          <w:bCs/>
          <w:sz w:val="28"/>
          <w:szCs w:val="32"/>
        </w:rPr>
      </w:pPr>
      <w:r w:rsidRPr="009B62DA">
        <w:rPr>
          <w:rFonts w:ascii="Arial" w:eastAsia="Arial" w:hAnsi="Arial" w:cs="Arial"/>
          <w:b/>
          <w:sz w:val="28"/>
          <w:szCs w:val="32"/>
        </w:rPr>
        <w:t>Curriculum links</w:t>
      </w:r>
    </w:p>
    <w:p w14:paraId="2937166B" w14:textId="77777777" w:rsidR="009B62DA" w:rsidRDefault="009B62DA" w:rsidP="009B62DA">
      <w:pPr>
        <w:numPr>
          <w:ilvl w:val="1"/>
          <w:numId w:val="0"/>
        </w:numPr>
        <w:spacing w:after="200" w:line="276" w:lineRule="auto"/>
        <w:jc w:val="both"/>
        <w:outlineLvl w:val="0"/>
        <w:rPr>
          <w:rFonts w:ascii="Arial" w:eastAsia="Arial" w:hAnsi="Arial" w:cs="Arial"/>
          <w:bCs/>
          <w:szCs w:val="32"/>
        </w:rPr>
      </w:pPr>
    </w:p>
    <w:p w14:paraId="4016EAEB" w14:textId="10550896"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bCs/>
          <w:szCs w:val="32"/>
        </w:rPr>
        <w:t>The school seeks opportunities to draw links between relationships, sex and health education and other curriculum subjects wherever possible to enhance pupils’ learning.</w:t>
      </w:r>
    </w:p>
    <w:p w14:paraId="4A3F04F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bCs/>
          <w:szCs w:val="32"/>
        </w:rPr>
        <w:t xml:space="preserve">Relationships, sex and </w:t>
      </w:r>
      <w:r w:rsidRPr="009B62DA">
        <w:rPr>
          <w:rFonts w:ascii="Arial" w:eastAsia="Arial" w:hAnsi="Arial" w:cs="Arial"/>
          <w:szCs w:val="32"/>
        </w:rPr>
        <w:t>health education will be linked to the following subjects in particular:</w:t>
      </w:r>
    </w:p>
    <w:p w14:paraId="6EAEBFDD"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Science</w:t>
      </w:r>
      <w:r w:rsidRPr="009B62DA">
        <w:rPr>
          <w:rFonts w:ascii="Arial" w:eastAsia="Arial" w:hAnsi="Arial" w:cs="Times New Roman"/>
        </w:rPr>
        <w:t xml:space="preserve"> – pupils learn about the main external parts of the body and changes to the body as it grows from birth to old age, including puberty.</w:t>
      </w:r>
    </w:p>
    <w:p w14:paraId="41036158"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Computing and ICT</w:t>
      </w:r>
      <w:r w:rsidRPr="009B62DA">
        <w:rPr>
          <w:rFonts w:ascii="Arial" w:eastAsia="Arial" w:hAnsi="Arial" w:cs="Times New Roman"/>
        </w:rPr>
        <w:t xml:space="preserve"> – pupils learn about e-safety, including how to use technology safely, responsibly, respectfully and securely, how to keep personal information private and how to access help and support.</w:t>
      </w:r>
    </w:p>
    <w:p w14:paraId="39BA41B7"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PE </w:t>
      </w:r>
      <w:r w:rsidRPr="009B62DA">
        <w:rPr>
          <w:rFonts w:ascii="Arial" w:eastAsia="Arial" w:hAnsi="Arial" w:cs="Times New Roman"/>
        </w:rPr>
        <w:t>– pupils explore various physical activities, are physically active for sustained periods of time, engage in competitive sport and understand how exercise can lead to healthier lifestyles.</w:t>
      </w:r>
    </w:p>
    <w:p w14:paraId="3977CDAA"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Citizenship </w:t>
      </w:r>
      <w:r w:rsidRPr="009B62DA">
        <w:rPr>
          <w:rFonts w:ascii="Arial" w:eastAsia="Arial" w:hAnsi="Arial" w:cs="Times New Roman"/>
        </w:rPr>
        <w:t xml:space="preserve">– pupils learn about the requirements of the law, their responsibilities and the possible consequences of their actions. </w:t>
      </w:r>
    </w:p>
    <w:p w14:paraId="4419D7D6" w14:textId="77777777" w:rsidR="009B62DA" w:rsidRPr="009B62DA" w:rsidRDefault="009B62DA" w:rsidP="009B62DA">
      <w:pPr>
        <w:numPr>
          <w:ilvl w:val="0"/>
          <w:numId w:val="22"/>
        </w:numPr>
        <w:spacing w:before="200" w:after="200" w:line="276" w:lineRule="auto"/>
        <w:contextualSpacing/>
        <w:jc w:val="both"/>
        <w:rPr>
          <w:rFonts w:ascii="Arial" w:eastAsia="Arial" w:hAnsi="Arial" w:cs="Times New Roman"/>
        </w:rPr>
      </w:pPr>
      <w:r w:rsidRPr="009B62DA">
        <w:rPr>
          <w:rFonts w:ascii="Arial" w:eastAsia="Arial" w:hAnsi="Arial" w:cs="Times New Roman"/>
          <w:b/>
        </w:rPr>
        <w:t xml:space="preserve">PSHE </w:t>
      </w:r>
      <w:r w:rsidRPr="009B62DA">
        <w:rPr>
          <w:rFonts w:ascii="Arial" w:eastAsia="Arial" w:hAnsi="Arial" w:cs="Times New Roman"/>
        </w:rPr>
        <w:t>– pupils learn about respect and difference, values and characteristics of individuals.</w:t>
      </w:r>
    </w:p>
    <w:p w14:paraId="2E7A07DB" w14:textId="77777777" w:rsidR="009B62DA" w:rsidRPr="009B62DA" w:rsidRDefault="009B62DA" w:rsidP="009B62DA">
      <w:pPr>
        <w:spacing w:before="200" w:after="200" w:line="276" w:lineRule="auto"/>
        <w:ind w:left="720"/>
        <w:contextualSpacing/>
        <w:jc w:val="both"/>
        <w:rPr>
          <w:rFonts w:ascii="Arial" w:eastAsia="Arial" w:hAnsi="Arial" w:cs="Times New Roman"/>
        </w:rPr>
      </w:pPr>
    </w:p>
    <w:p w14:paraId="1A8C319B"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5" w:name="_Withdrawing_from_the"/>
      <w:bookmarkEnd w:id="5"/>
      <w:r w:rsidRPr="009B62DA">
        <w:rPr>
          <w:rFonts w:ascii="Arial" w:eastAsia="Arial" w:hAnsi="Arial" w:cs="Arial"/>
          <w:b/>
          <w:sz w:val="28"/>
          <w:szCs w:val="32"/>
        </w:rPr>
        <w:t>Withdrawing from the subjects</w:t>
      </w:r>
    </w:p>
    <w:p w14:paraId="73FDCD22"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0F57C102" w14:textId="3AF47B5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Relationships and health education are statutory at primary and parents</w:t>
      </w:r>
      <w:r w:rsidR="00B94734">
        <w:rPr>
          <w:rFonts w:ascii="Arial" w:eastAsia="Arial" w:hAnsi="Arial" w:cs="Arial"/>
          <w:szCs w:val="32"/>
        </w:rPr>
        <w:t xml:space="preserve"> and carers</w:t>
      </w:r>
      <w:r w:rsidRPr="009B62DA">
        <w:rPr>
          <w:rFonts w:ascii="Arial" w:eastAsia="Arial" w:hAnsi="Arial" w:cs="Arial"/>
          <w:szCs w:val="32"/>
        </w:rPr>
        <w:t xml:space="preserve"> </w:t>
      </w:r>
      <w:r w:rsidRPr="009B62DA">
        <w:rPr>
          <w:rFonts w:ascii="Arial" w:eastAsia="Arial" w:hAnsi="Arial" w:cs="Arial"/>
          <w:b/>
          <w:szCs w:val="32"/>
        </w:rPr>
        <w:t>do not</w:t>
      </w:r>
      <w:r w:rsidRPr="009B62DA">
        <w:rPr>
          <w:rFonts w:ascii="Arial" w:eastAsia="Arial" w:hAnsi="Arial" w:cs="Arial"/>
          <w:szCs w:val="32"/>
        </w:rPr>
        <w:t xml:space="preserve"> have the right to withdraw their child from the subjects.</w:t>
      </w:r>
    </w:p>
    <w:p w14:paraId="349417F5" w14:textId="766C3C01" w:rsidR="009B62DA" w:rsidRPr="009B62DA" w:rsidRDefault="009B62DA" w:rsidP="009B62DA">
      <w:pPr>
        <w:spacing w:after="200" w:line="276" w:lineRule="auto"/>
        <w:jc w:val="both"/>
        <w:outlineLvl w:val="0"/>
        <w:rPr>
          <w:rFonts w:ascii="Arial" w:eastAsia="Arial" w:hAnsi="Arial" w:cs="Arial"/>
          <w:b/>
          <w:color w:val="347186"/>
          <w:szCs w:val="32"/>
        </w:rPr>
      </w:pPr>
      <w:r w:rsidRPr="009B62DA">
        <w:rPr>
          <w:rFonts w:ascii="Arial" w:eastAsia="Arial" w:hAnsi="Arial" w:cs="Arial"/>
          <w:szCs w:val="32"/>
        </w:rPr>
        <w:t>As sex education is not statutory at primary level (other than what must be taught as part of the science curriculum), parents</w:t>
      </w:r>
      <w:r w:rsidR="00B94734">
        <w:rPr>
          <w:rFonts w:ascii="Arial" w:eastAsia="Arial" w:hAnsi="Arial" w:cs="Arial"/>
          <w:szCs w:val="32"/>
        </w:rPr>
        <w:t xml:space="preserve"> and carers</w:t>
      </w:r>
      <w:r w:rsidRPr="009B62DA">
        <w:rPr>
          <w:rFonts w:ascii="Arial" w:eastAsia="Arial" w:hAnsi="Arial" w:cs="Arial"/>
          <w:szCs w:val="32"/>
        </w:rPr>
        <w:t xml:space="preserve"> have the right to request to withdraw their child from all or part of the sex education curriculum.</w:t>
      </w:r>
    </w:p>
    <w:p w14:paraId="3067EE9E" w14:textId="34E7FBD5"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automatically grant withdrawal requests</w:t>
      </w:r>
      <w:r w:rsidR="0066799D" w:rsidRPr="0066799D">
        <w:rPr>
          <w:rFonts w:ascii="Arial" w:eastAsia="Arial" w:hAnsi="Arial" w:cs="Arial"/>
          <w:szCs w:val="32"/>
        </w:rPr>
        <w:t xml:space="preserve"> </w:t>
      </w:r>
      <w:r w:rsidR="0066799D">
        <w:rPr>
          <w:rFonts w:ascii="Arial" w:eastAsia="Arial" w:hAnsi="Arial" w:cs="Arial"/>
          <w:szCs w:val="32"/>
        </w:rPr>
        <w:t>(</w:t>
      </w:r>
      <w:r w:rsidR="0066799D" w:rsidRPr="009B62DA">
        <w:rPr>
          <w:rFonts w:ascii="Arial" w:eastAsia="Arial" w:hAnsi="Arial" w:cs="Arial"/>
          <w:szCs w:val="32"/>
        </w:rPr>
        <w:t>other than the content that must be taught as part of the science curriculum</w:t>
      </w:r>
      <w:r w:rsidR="0066799D">
        <w:rPr>
          <w:rFonts w:ascii="Arial" w:eastAsia="Arial" w:hAnsi="Arial" w:cs="Arial"/>
          <w:szCs w:val="32"/>
        </w:rPr>
        <w:t>)</w:t>
      </w:r>
      <w:r w:rsidRPr="009B62DA">
        <w:rPr>
          <w:rFonts w:ascii="Arial" w:eastAsia="Arial" w:hAnsi="Arial" w:cs="Arial"/>
          <w:szCs w:val="32"/>
        </w:rPr>
        <w:t xml:space="preserve">; however, 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discuss the request with the parent</w:t>
      </w:r>
      <w:r w:rsidR="00B94734">
        <w:rPr>
          <w:rFonts w:ascii="Arial" w:eastAsia="Arial" w:hAnsi="Arial" w:cs="Arial"/>
          <w:szCs w:val="32"/>
        </w:rPr>
        <w:t>/carers</w:t>
      </w:r>
      <w:r w:rsidRPr="009B62DA">
        <w:rPr>
          <w:rFonts w:ascii="Arial" w:eastAsia="Arial" w:hAnsi="Arial" w:cs="Arial"/>
          <w:szCs w:val="32"/>
        </w:rPr>
        <w:t xml:space="preserve"> and, if appropriate, their child, to ensure that their wishes are understood and to clarify the nature and purpose of the curriculum.</w:t>
      </w:r>
    </w:p>
    <w:p w14:paraId="1E39EA5C" w14:textId="04ECB9DE"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lastRenderedPageBreak/>
        <w:t xml:space="preserve">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discuss with the parent, the benefits or receiving this important education and any adverse effects that withdrawal may have on the pupil – this could include, for example, social and emotional effects of being excluded.</w:t>
      </w:r>
    </w:p>
    <w:p w14:paraId="2EE07F6C" w14:textId="01C884B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keep a record of the discussion between themselves, the pupil and the parent.</w:t>
      </w:r>
    </w:p>
    <w:p w14:paraId="75852E51" w14:textId="540D709F"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grant a parent’s request to withdraw their child from sex education</w:t>
      </w:r>
      <w:proofErr w:type="gramStart"/>
      <w:r w:rsidRPr="009B62DA">
        <w:rPr>
          <w:rFonts w:ascii="Arial" w:eastAsia="Arial" w:hAnsi="Arial" w:cs="Arial"/>
          <w:szCs w:val="32"/>
        </w:rPr>
        <w:t>,.</w:t>
      </w:r>
      <w:proofErr w:type="gramEnd"/>
    </w:p>
    <w:p w14:paraId="114EE2B3" w14:textId="77F1BB8F"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parent will be informed in writing of 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teacher’s decision.</w:t>
      </w:r>
    </w:p>
    <w:p w14:paraId="1A5B9784" w14:textId="4243A826"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Where a pupil is withdrawn from sex education, the </w:t>
      </w:r>
      <w:r w:rsidR="0066799D">
        <w:rPr>
          <w:rFonts w:ascii="Arial" w:eastAsia="Arial" w:hAnsi="Arial" w:cs="Arial"/>
          <w:szCs w:val="32"/>
        </w:rPr>
        <w:t>H</w:t>
      </w:r>
      <w:r w:rsidRPr="009B62DA">
        <w:rPr>
          <w:rFonts w:ascii="Arial" w:eastAsia="Arial" w:hAnsi="Arial" w:cs="Arial"/>
          <w:szCs w:val="32"/>
        </w:rPr>
        <w:t>ead</w:t>
      </w:r>
      <w:r w:rsidR="0066799D">
        <w:rPr>
          <w:rFonts w:ascii="Arial" w:eastAsia="Arial" w:hAnsi="Arial" w:cs="Arial"/>
          <w:szCs w:val="32"/>
        </w:rPr>
        <w:t>-</w:t>
      </w:r>
      <w:r w:rsidRPr="009B62DA">
        <w:rPr>
          <w:rFonts w:ascii="Arial" w:eastAsia="Arial" w:hAnsi="Arial" w:cs="Arial"/>
          <w:szCs w:val="32"/>
        </w:rPr>
        <w:t>teacher will ensure that the pupil receives appropriate alternative education.</w:t>
      </w:r>
    </w:p>
    <w:p w14:paraId="46D0560E"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6" w:name="_Behaviour"/>
      <w:bookmarkEnd w:id="6"/>
      <w:r w:rsidRPr="009B62DA">
        <w:rPr>
          <w:rFonts w:ascii="Arial" w:eastAsia="Arial" w:hAnsi="Arial" w:cs="Arial"/>
          <w:b/>
          <w:sz w:val="28"/>
          <w:szCs w:val="32"/>
        </w:rPr>
        <w:t>Behaviour</w:t>
      </w:r>
    </w:p>
    <w:p w14:paraId="05E98614"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41822C48" w14:textId="6AB391B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school has a zero-tolerance approach to bullying. We aim to foster a culture based on mutual respect and understanding for one another.</w:t>
      </w:r>
    </w:p>
    <w:p w14:paraId="39E98DC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Any bullying incidents caused as a result of the relationships, </w:t>
      </w:r>
      <w:r w:rsidRPr="009B62DA">
        <w:rPr>
          <w:rFonts w:ascii="Arial" w:eastAsia="Arial" w:hAnsi="Arial" w:cs="Arial"/>
          <w:bCs/>
          <w:szCs w:val="32"/>
        </w:rPr>
        <w:t xml:space="preserve">sex </w:t>
      </w:r>
      <w:r w:rsidRPr="009B62DA">
        <w:rPr>
          <w:rFonts w:ascii="Arial" w:eastAsia="Arial" w:hAnsi="Arial" w:cs="Arial"/>
          <w:szCs w:val="32"/>
        </w:rPr>
        <w:t>and health education programme, such as those relating to sexual orientation, will be dealt with as seriously as other bullying incidents within the school.</w:t>
      </w:r>
    </w:p>
    <w:p w14:paraId="4FF14ABC"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Any occurrence of these incidents will be reported to a member of school staff, who will then discipline the pupil once they are on school premises.</w:t>
      </w:r>
    </w:p>
    <w:p w14:paraId="76CCEBA8"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These incidents will be dealt with following the processes in our Behaviour and Relationships Policy and Anti-Bullying Policy. </w:t>
      </w:r>
    </w:p>
    <w:p w14:paraId="2E79724F"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Pr="009B62DA">
        <w:rPr>
          <w:rFonts w:ascii="Arial" w:eastAsia="Arial" w:hAnsi="Arial" w:cs="Arial"/>
          <w:bCs/>
          <w:szCs w:val="32"/>
        </w:rPr>
        <w:t xml:space="preserve">headteacher </w:t>
      </w:r>
      <w:r w:rsidRPr="009B62DA">
        <w:rPr>
          <w:rFonts w:ascii="Arial" w:eastAsia="Arial" w:hAnsi="Arial" w:cs="Arial"/>
          <w:szCs w:val="32"/>
        </w:rPr>
        <w:t>will decide whether it is appropriate to notify the police or an anti-social behaviour coordinator in their LA of the action taken against a pupil.</w:t>
      </w:r>
    </w:p>
    <w:p w14:paraId="0423184B"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7" w:name="_Staff_training"/>
      <w:bookmarkEnd w:id="7"/>
      <w:r w:rsidRPr="009B62DA">
        <w:rPr>
          <w:rFonts w:ascii="Arial" w:eastAsia="Arial" w:hAnsi="Arial" w:cs="Arial"/>
          <w:b/>
          <w:sz w:val="28"/>
          <w:szCs w:val="32"/>
        </w:rPr>
        <w:t>Staff training</w:t>
      </w:r>
    </w:p>
    <w:p w14:paraId="4A4F0DAB"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5167B5AF" w14:textId="6AC95F04"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Members of staff responsible for teaching the subjects will undergo training on a </w:t>
      </w:r>
      <w:r w:rsidRPr="009B62DA">
        <w:rPr>
          <w:rFonts w:ascii="Arial" w:eastAsia="Arial" w:hAnsi="Arial" w:cs="Arial"/>
          <w:bCs/>
          <w:szCs w:val="32"/>
        </w:rPr>
        <w:t>regular basis</w:t>
      </w:r>
      <w:r w:rsidRPr="009B62DA">
        <w:rPr>
          <w:rFonts w:ascii="Arial" w:eastAsia="Arial" w:hAnsi="Arial" w:cs="Arial"/>
          <w:szCs w:val="32"/>
        </w:rPr>
        <w:t>, led by the relationships, sex and health education subject leader, to ensure they are fully equipped to teach the subjects effectively.</w:t>
      </w:r>
    </w:p>
    <w:p w14:paraId="12B1DC82"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Training of staff will also be scheduled around any updated guidance on the programme and any new developments, such as ‘sexting’, which may need to be addressed in relation to the programme.</w:t>
      </w:r>
    </w:p>
    <w:p w14:paraId="4C652A36"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8" w:name="_Confidentiality"/>
      <w:bookmarkEnd w:id="8"/>
      <w:r w:rsidRPr="009B62DA">
        <w:rPr>
          <w:rFonts w:ascii="Arial" w:eastAsia="Arial" w:hAnsi="Arial" w:cs="Arial"/>
          <w:b/>
          <w:sz w:val="28"/>
          <w:szCs w:val="32"/>
        </w:rPr>
        <w:t xml:space="preserve">Confidentiality </w:t>
      </w:r>
    </w:p>
    <w:p w14:paraId="18723A85"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6011424A" w14:textId="55CC44A4"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szCs w:val="32"/>
        </w:rPr>
        <w:t xml:space="preserve">Confidentiality within the classroom is an important component of relationships, </w:t>
      </w:r>
      <w:r w:rsidRPr="009B62DA">
        <w:rPr>
          <w:rFonts w:ascii="Arial" w:eastAsia="Arial" w:hAnsi="Arial" w:cs="Arial"/>
          <w:bCs/>
          <w:szCs w:val="32"/>
        </w:rPr>
        <w:t>sex and health education, and teachers are expected to respect the confidentiality of their pupils as far as is possible.</w:t>
      </w:r>
    </w:p>
    <w:p w14:paraId="11290793" w14:textId="77777777" w:rsidR="009B62DA" w:rsidRPr="009B62DA" w:rsidRDefault="009B62DA" w:rsidP="009B62DA">
      <w:pPr>
        <w:numPr>
          <w:ilvl w:val="1"/>
          <w:numId w:val="0"/>
        </w:numPr>
        <w:spacing w:after="200" w:line="276" w:lineRule="auto"/>
        <w:jc w:val="both"/>
        <w:outlineLvl w:val="0"/>
        <w:rPr>
          <w:rFonts w:ascii="Arial" w:eastAsia="Arial" w:hAnsi="Arial" w:cs="Arial"/>
          <w:bCs/>
          <w:szCs w:val="32"/>
        </w:rPr>
      </w:pPr>
      <w:r w:rsidRPr="009B62DA">
        <w:rPr>
          <w:rFonts w:ascii="Arial" w:eastAsia="Arial" w:hAnsi="Arial" w:cs="Arial"/>
          <w:bCs/>
          <w:szCs w:val="32"/>
        </w:rPr>
        <w:lastRenderedPageBreak/>
        <w:t xml:space="preserve">Teachers will, however, alert the headteacher about any suspicions of inappropriate behaviour or potential abuse as per the school’s Child Protection and Safeguarding Policy.   </w:t>
      </w:r>
    </w:p>
    <w:p w14:paraId="6E143B16"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Pupils will be fully informed of the school’s responsibilities in terms of confidentiality and will be aware of what action may be taken if they choose to report a concern or make a disclosure.</w:t>
      </w:r>
    </w:p>
    <w:p w14:paraId="192BAD09" w14:textId="5A916E9E" w:rsid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Any reports made during lessons, or as a result of the content taught through the curriculum, will be reported to the DSL and handled in accordance with the Child Protection and Safeguarding Policy.</w:t>
      </w:r>
    </w:p>
    <w:p w14:paraId="184D78AB" w14:textId="6F1B06B8" w:rsidR="009B62DA" w:rsidRDefault="009B62DA" w:rsidP="009B62DA">
      <w:pPr>
        <w:numPr>
          <w:ilvl w:val="1"/>
          <w:numId w:val="0"/>
        </w:numPr>
        <w:spacing w:after="200" w:line="276" w:lineRule="auto"/>
        <w:jc w:val="both"/>
        <w:outlineLvl w:val="0"/>
        <w:rPr>
          <w:rFonts w:ascii="Arial" w:eastAsia="Arial" w:hAnsi="Arial" w:cs="Arial"/>
          <w:szCs w:val="32"/>
        </w:rPr>
      </w:pPr>
    </w:p>
    <w:p w14:paraId="7ADDAF6F" w14:textId="25A0396D" w:rsidR="009B62DA" w:rsidRDefault="009B62DA" w:rsidP="009B62DA">
      <w:pPr>
        <w:numPr>
          <w:ilvl w:val="1"/>
          <w:numId w:val="0"/>
        </w:numPr>
        <w:spacing w:after="200" w:line="276" w:lineRule="auto"/>
        <w:jc w:val="both"/>
        <w:outlineLvl w:val="0"/>
        <w:rPr>
          <w:rFonts w:ascii="Arial" w:eastAsia="Arial" w:hAnsi="Arial" w:cs="Arial"/>
          <w:szCs w:val="32"/>
        </w:rPr>
      </w:pPr>
    </w:p>
    <w:p w14:paraId="0EC7C711"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p>
    <w:p w14:paraId="3B99F76E" w14:textId="77777777" w:rsidR="009B62DA" w:rsidRPr="009B62DA" w:rsidRDefault="009B62DA" w:rsidP="009B62DA">
      <w:pPr>
        <w:numPr>
          <w:ilvl w:val="0"/>
          <w:numId w:val="21"/>
        </w:numPr>
        <w:spacing w:after="200" w:line="276" w:lineRule="auto"/>
        <w:contextualSpacing/>
        <w:outlineLvl w:val="0"/>
        <w:rPr>
          <w:rFonts w:ascii="Arial" w:eastAsia="Arial" w:hAnsi="Arial" w:cs="Arial"/>
          <w:b/>
          <w:sz w:val="28"/>
          <w:szCs w:val="32"/>
        </w:rPr>
      </w:pPr>
      <w:bookmarkStart w:id="9" w:name="_Monitoring_quality"/>
      <w:bookmarkEnd w:id="9"/>
      <w:r w:rsidRPr="009B62DA">
        <w:rPr>
          <w:rFonts w:ascii="Arial" w:eastAsia="Arial" w:hAnsi="Arial" w:cs="Arial"/>
          <w:b/>
          <w:sz w:val="28"/>
          <w:szCs w:val="32"/>
        </w:rPr>
        <w:t>Monitoring quality</w:t>
      </w:r>
    </w:p>
    <w:p w14:paraId="1E165A43" w14:textId="77777777" w:rsidR="009B62DA" w:rsidRDefault="009B62DA" w:rsidP="009B62DA">
      <w:pPr>
        <w:numPr>
          <w:ilvl w:val="1"/>
          <w:numId w:val="0"/>
        </w:numPr>
        <w:spacing w:after="200" w:line="276" w:lineRule="auto"/>
        <w:jc w:val="both"/>
        <w:outlineLvl w:val="0"/>
        <w:rPr>
          <w:rFonts w:ascii="Arial" w:eastAsia="Arial" w:hAnsi="Arial" w:cs="Arial"/>
          <w:szCs w:val="32"/>
        </w:rPr>
      </w:pPr>
    </w:p>
    <w:p w14:paraId="1CB6038A" w14:textId="713BCC3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Pr="009B62DA">
        <w:rPr>
          <w:rFonts w:ascii="Arial" w:eastAsia="Arial" w:hAnsi="Arial" w:cs="Arial"/>
          <w:bCs/>
          <w:szCs w:val="32"/>
        </w:rPr>
        <w:t>relationships, sex and health education subject leader is</w:t>
      </w:r>
      <w:r w:rsidRPr="009B62DA">
        <w:rPr>
          <w:rFonts w:ascii="Arial" w:eastAsia="Arial" w:hAnsi="Arial" w:cs="Arial"/>
          <w:szCs w:val="32"/>
        </w:rPr>
        <w:t xml:space="preserve"> responsible for monitoring the quality of teaching and learning for the subjects.</w:t>
      </w:r>
    </w:p>
    <w:p w14:paraId="0DB2910A" w14:textId="7777777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The relationships, sex and health education subject leader will conduct subject assessments on a regular basis, which will include a mixture of the following:</w:t>
      </w:r>
    </w:p>
    <w:p w14:paraId="1672E030"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Self-evaluations</w:t>
      </w:r>
    </w:p>
    <w:p w14:paraId="500F43B7"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Lesson observations</w:t>
      </w:r>
    </w:p>
    <w:p w14:paraId="74A598BF"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Learning walks</w:t>
      </w:r>
    </w:p>
    <w:p w14:paraId="0FE1CC5A"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Work scrutiny</w:t>
      </w:r>
    </w:p>
    <w:p w14:paraId="64696100" w14:textId="77777777" w:rsidR="009B62DA" w:rsidRPr="009B62DA" w:rsidRDefault="009B62DA" w:rsidP="009B62DA">
      <w:pPr>
        <w:numPr>
          <w:ilvl w:val="0"/>
          <w:numId w:val="18"/>
        </w:numPr>
        <w:spacing w:after="200" w:line="276" w:lineRule="auto"/>
        <w:ind w:left="2137" w:hanging="357"/>
        <w:contextualSpacing/>
        <w:jc w:val="both"/>
        <w:outlineLvl w:val="0"/>
        <w:rPr>
          <w:rFonts w:ascii="Arial" w:eastAsia="Arial" w:hAnsi="Arial" w:cs="Arial"/>
          <w:bCs/>
          <w:szCs w:val="32"/>
        </w:rPr>
      </w:pPr>
      <w:r w:rsidRPr="009B62DA">
        <w:rPr>
          <w:rFonts w:ascii="Arial" w:eastAsia="Arial" w:hAnsi="Arial" w:cs="Arial"/>
          <w:bCs/>
          <w:szCs w:val="32"/>
        </w:rPr>
        <w:t>Lesson planning scrutiny</w:t>
      </w:r>
    </w:p>
    <w:p w14:paraId="39BB21B4" w14:textId="77777777" w:rsidR="009B62DA" w:rsidRPr="009B62DA" w:rsidRDefault="009B62DA" w:rsidP="009B62DA">
      <w:pPr>
        <w:spacing w:after="200" w:line="276" w:lineRule="auto"/>
        <w:ind w:left="2137"/>
        <w:contextualSpacing/>
        <w:jc w:val="both"/>
        <w:outlineLvl w:val="0"/>
        <w:rPr>
          <w:rFonts w:ascii="Arial" w:eastAsia="Arial" w:hAnsi="Arial" w:cs="Arial"/>
          <w:b/>
          <w:color w:val="FFD006"/>
          <w:szCs w:val="32"/>
          <w:u w:val="single"/>
        </w:rPr>
      </w:pPr>
    </w:p>
    <w:p w14:paraId="5B08D506" w14:textId="05F56B27" w:rsidR="009B62DA" w:rsidRPr="009B62DA" w:rsidRDefault="009B62DA" w:rsidP="009B62DA">
      <w:pPr>
        <w:numPr>
          <w:ilvl w:val="1"/>
          <w:numId w:val="0"/>
        </w:numPr>
        <w:spacing w:after="200" w:line="276" w:lineRule="auto"/>
        <w:jc w:val="both"/>
        <w:outlineLvl w:val="0"/>
        <w:rPr>
          <w:rFonts w:ascii="Arial" w:eastAsia="Arial" w:hAnsi="Arial" w:cs="Arial"/>
          <w:szCs w:val="32"/>
        </w:rPr>
      </w:pPr>
      <w:r w:rsidRPr="009B62DA">
        <w:rPr>
          <w:rFonts w:ascii="Arial" w:eastAsia="Arial" w:hAnsi="Arial" w:cs="Arial"/>
          <w:szCs w:val="32"/>
        </w:rPr>
        <w:t xml:space="preserve">The </w:t>
      </w:r>
      <w:r w:rsidRPr="009B62DA">
        <w:rPr>
          <w:rFonts w:ascii="Arial" w:eastAsia="Arial" w:hAnsi="Arial" w:cs="Arial"/>
          <w:bCs/>
          <w:szCs w:val="32"/>
        </w:rPr>
        <w:t xml:space="preserve">relationships, sex and health education subject leader will create annual subject reports for the </w:t>
      </w:r>
      <w:r w:rsidR="00CF32F3">
        <w:rPr>
          <w:rFonts w:ascii="Arial" w:eastAsia="Arial" w:hAnsi="Arial" w:cs="Arial"/>
          <w:bCs/>
          <w:szCs w:val="32"/>
        </w:rPr>
        <w:t>H</w:t>
      </w:r>
      <w:r w:rsidRPr="009B62DA">
        <w:rPr>
          <w:rFonts w:ascii="Arial" w:eastAsia="Arial" w:hAnsi="Arial" w:cs="Arial"/>
          <w:bCs/>
          <w:szCs w:val="32"/>
        </w:rPr>
        <w:t>ead</w:t>
      </w:r>
      <w:r w:rsidR="00CF32F3">
        <w:rPr>
          <w:rFonts w:ascii="Arial" w:eastAsia="Arial" w:hAnsi="Arial" w:cs="Arial"/>
          <w:bCs/>
          <w:szCs w:val="32"/>
        </w:rPr>
        <w:t xml:space="preserve"> </w:t>
      </w:r>
      <w:r w:rsidRPr="009B62DA">
        <w:rPr>
          <w:rFonts w:ascii="Arial" w:eastAsia="Arial" w:hAnsi="Arial" w:cs="Arial"/>
          <w:bCs/>
          <w:szCs w:val="32"/>
        </w:rPr>
        <w:t xml:space="preserve">teacher and </w:t>
      </w:r>
      <w:r w:rsidR="00B94734">
        <w:rPr>
          <w:rFonts w:ascii="Arial" w:eastAsia="Arial" w:hAnsi="Arial" w:cs="Arial"/>
          <w:bCs/>
          <w:szCs w:val="32"/>
        </w:rPr>
        <w:t>management committee</w:t>
      </w:r>
      <w:r w:rsidRPr="009B62DA">
        <w:rPr>
          <w:rFonts w:ascii="Arial" w:eastAsia="Arial" w:hAnsi="Arial" w:cs="Arial"/>
          <w:bCs/>
          <w:szCs w:val="32"/>
        </w:rPr>
        <w:t xml:space="preserve"> to report on the quality of the subjects.</w:t>
      </w:r>
      <w:bookmarkStart w:id="10" w:name="_Monitoring_and_review"/>
      <w:bookmarkEnd w:id="10"/>
    </w:p>
    <w:p w14:paraId="7CE130D3" w14:textId="77777777" w:rsidR="009B62DA" w:rsidRPr="009B62DA" w:rsidRDefault="009B62DA" w:rsidP="009B62DA">
      <w:pPr>
        <w:spacing w:before="200" w:after="200" w:line="276" w:lineRule="auto"/>
        <w:jc w:val="both"/>
        <w:rPr>
          <w:rFonts w:ascii="Arial" w:eastAsia="Arial" w:hAnsi="Arial" w:cs="Times New Roman"/>
        </w:rPr>
      </w:pPr>
    </w:p>
    <w:p w14:paraId="6FCB87F8" w14:textId="77777777" w:rsidR="009B62DA" w:rsidRDefault="009B62DA"/>
    <w:sectPr w:rsidR="009B62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BCC0" w14:textId="77777777" w:rsidR="00D94A00" w:rsidRDefault="00D94A00" w:rsidP="00AF662B">
      <w:pPr>
        <w:spacing w:after="0" w:line="240" w:lineRule="auto"/>
      </w:pPr>
      <w:r>
        <w:separator/>
      </w:r>
    </w:p>
  </w:endnote>
  <w:endnote w:type="continuationSeparator" w:id="0">
    <w:p w14:paraId="07DA61A0" w14:textId="77777777" w:rsidR="00D94A00" w:rsidRDefault="00D94A00" w:rsidP="00AF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B77B" w14:textId="77777777" w:rsidR="00AF662B" w:rsidRDefault="00AF6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008B" w14:textId="77777777" w:rsidR="00AF662B" w:rsidRDefault="00AF66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EAD1" w14:textId="77777777" w:rsidR="00AF662B" w:rsidRDefault="00AF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2C55" w14:textId="77777777" w:rsidR="00D94A00" w:rsidRDefault="00D94A00" w:rsidP="00AF662B">
      <w:pPr>
        <w:spacing w:after="0" w:line="240" w:lineRule="auto"/>
      </w:pPr>
      <w:r>
        <w:separator/>
      </w:r>
    </w:p>
  </w:footnote>
  <w:footnote w:type="continuationSeparator" w:id="0">
    <w:p w14:paraId="0C8DBF46" w14:textId="77777777" w:rsidR="00D94A00" w:rsidRDefault="00D94A00" w:rsidP="00AF6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AF1E" w14:textId="77777777" w:rsidR="00AF662B" w:rsidRDefault="00AF6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D89A" w14:textId="11C35394" w:rsidR="00AF662B" w:rsidRDefault="00AF6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71B2" w14:textId="77777777" w:rsidR="00AF662B" w:rsidRDefault="00AF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D03"/>
    <w:multiLevelType w:val="hybridMultilevel"/>
    <w:tmpl w:val="19EA71DE"/>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161302F8"/>
    <w:multiLevelType w:val="hybridMultilevel"/>
    <w:tmpl w:val="A6160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8675B"/>
    <w:multiLevelType w:val="hybridMultilevel"/>
    <w:tmpl w:val="C52CD21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FB1"/>
    <w:multiLevelType w:val="hybridMultilevel"/>
    <w:tmpl w:val="5C6AE906"/>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1040C"/>
    <w:multiLevelType w:val="hybridMultilevel"/>
    <w:tmpl w:val="F68A9CC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61CCE"/>
    <w:multiLevelType w:val="hybridMultilevel"/>
    <w:tmpl w:val="7F7E63BA"/>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86409"/>
    <w:multiLevelType w:val="hybridMultilevel"/>
    <w:tmpl w:val="020CC40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C4835"/>
    <w:multiLevelType w:val="hybridMultilevel"/>
    <w:tmpl w:val="25628238"/>
    <w:lvl w:ilvl="0" w:tplc="391EA26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60B18"/>
    <w:multiLevelType w:val="hybridMultilevel"/>
    <w:tmpl w:val="934418C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14805"/>
    <w:multiLevelType w:val="hybridMultilevel"/>
    <w:tmpl w:val="40BCEA40"/>
    <w:lvl w:ilvl="0" w:tplc="4934E18C">
      <w:start w:val="8"/>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74355"/>
    <w:multiLevelType w:val="hybridMultilevel"/>
    <w:tmpl w:val="3D0A0C98"/>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545B5D44"/>
    <w:multiLevelType w:val="hybridMultilevel"/>
    <w:tmpl w:val="81540AE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154C6"/>
    <w:multiLevelType w:val="hybridMultilevel"/>
    <w:tmpl w:val="E89E878A"/>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67870"/>
    <w:multiLevelType w:val="hybridMultilevel"/>
    <w:tmpl w:val="80803476"/>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87501"/>
    <w:multiLevelType w:val="hybridMultilevel"/>
    <w:tmpl w:val="0186ED10"/>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00EFE"/>
    <w:multiLevelType w:val="hybridMultilevel"/>
    <w:tmpl w:val="CFCA0DF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6EED411E"/>
    <w:multiLevelType w:val="hybridMultilevel"/>
    <w:tmpl w:val="D67A85D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B5596"/>
    <w:multiLevelType w:val="hybridMultilevel"/>
    <w:tmpl w:val="2FE6E8A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C3509"/>
    <w:multiLevelType w:val="hybridMultilevel"/>
    <w:tmpl w:val="BB065EF2"/>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157B6"/>
    <w:multiLevelType w:val="hybridMultilevel"/>
    <w:tmpl w:val="2DAA37AC"/>
    <w:lvl w:ilvl="0" w:tplc="1BE4668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2"/>
  </w:num>
  <w:num w:numId="5">
    <w:abstractNumId w:val="16"/>
  </w:num>
  <w:num w:numId="6">
    <w:abstractNumId w:val="21"/>
  </w:num>
  <w:num w:numId="7">
    <w:abstractNumId w:val="5"/>
  </w:num>
  <w:num w:numId="8">
    <w:abstractNumId w:val="4"/>
  </w:num>
  <w:num w:numId="9">
    <w:abstractNumId w:val="19"/>
  </w:num>
  <w:num w:numId="10">
    <w:abstractNumId w:val="18"/>
  </w:num>
  <w:num w:numId="11">
    <w:abstractNumId w:val="20"/>
  </w:num>
  <w:num w:numId="12">
    <w:abstractNumId w:val="14"/>
  </w:num>
  <w:num w:numId="13">
    <w:abstractNumId w:val="3"/>
  </w:num>
  <w:num w:numId="14">
    <w:abstractNumId w:val="0"/>
  </w:num>
  <w:num w:numId="15">
    <w:abstractNumId w:val="7"/>
  </w:num>
  <w:num w:numId="16">
    <w:abstractNumId w:val="9"/>
  </w:num>
  <w:num w:numId="17">
    <w:abstractNumId w:val="17"/>
  </w:num>
  <w:num w:numId="18">
    <w:abstractNumId w:val="1"/>
  </w:num>
  <w:num w:numId="19">
    <w:abstractNumId w:val="6"/>
  </w:num>
  <w:num w:numId="20">
    <w:abstractNumId w:val="13"/>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DA"/>
    <w:rsid w:val="000E1C6B"/>
    <w:rsid w:val="002E0445"/>
    <w:rsid w:val="0066799D"/>
    <w:rsid w:val="0070657C"/>
    <w:rsid w:val="0077413B"/>
    <w:rsid w:val="009B62DA"/>
    <w:rsid w:val="009E5911"/>
    <w:rsid w:val="00AE4FD7"/>
    <w:rsid w:val="00AF662B"/>
    <w:rsid w:val="00B94734"/>
    <w:rsid w:val="00CF32F3"/>
    <w:rsid w:val="00D446B6"/>
    <w:rsid w:val="00D9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E9F3B"/>
  <w15:chartTrackingRefBased/>
  <w15:docId w15:val="{EE77B711-3F5A-4AA1-806A-03B9DC45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2DA"/>
    <w:pPr>
      <w:ind w:left="720"/>
      <w:contextualSpacing/>
    </w:pPr>
  </w:style>
  <w:style w:type="paragraph" w:styleId="Header">
    <w:name w:val="header"/>
    <w:basedOn w:val="Normal"/>
    <w:link w:val="HeaderChar"/>
    <w:uiPriority w:val="99"/>
    <w:unhideWhenUsed/>
    <w:rsid w:val="00AF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62B"/>
  </w:style>
  <w:style w:type="paragraph" w:styleId="Footer">
    <w:name w:val="footer"/>
    <w:basedOn w:val="Normal"/>
    <w:link w:val="FooterChar"/>
    <w:uiPriority w:val="99"/>
    <w:unhideWhenUsed/>
    <w:rsid w:val="00AF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2021-02-10T11:04:00Z</dcterms:created>
  <dcterms:modified xsi:type="dcterms:W3CDTF">2021-02-10T11:04:00Z</dcterms:modified>
</cp:coreProperties>
</file>