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F25F" w14:textId="77777777" w:rsidR="00341CFC" w:rsidRPr="00341CFC" w:rsidRDefault="00341CFC" w:rsidP="00341CFC">
      <w:pPr>
        <w:jc w:val="center"/>
        <w:rPr>
          <w:rFonts w:ascii="Arial" w:hAnsi="Arial" w:cs="Arial"/>
          <w:b/>
          <w:bCs/>
          <w:sz w:val="48"/>
          <w:szCs w:val="48"/>
        </w:rPr>
      </w:pPr>
      <w:r w:rsidRPr="00341CFC">
        <w:rPr>
          <w:rFonts w:ascii="Arial" w:hAnsi="Arial" w:cs="Arial"/>
          <w:b/>
          <w:bCs/>
          <w:sz w:val="48"/>
          <w:szCs w:val="48"/>
        </w:rPr>
        <w:t>PERRYFIELDS PRIMARY PRU</w:t>
      </w:r>
    </w:p>
    <w:p w14:paraId="757FF15D" w14:textId="77777777" w:rsidR="00341CFC" w:rsidRPr="00341CFC" w:rsidRDefault="00341CFC" w:rsidP="00341CFC">
      <w:pPr>
        <w:jc w:val="center"/>
        <w:rPr>
          <w:rFonts w:ascii="Arial" w:hAnsi="Arial" w:cs="Arial"/>
          <w:b/>
          <w:bCs/>
        </w:rPr>
      </w:pPr>
    </w:p>
    <w:p w14:paraId="485B7618" w14:textId="77777777" w:rsidR="00341CFC" w:rsidRPr="00341CFC" w:rsidRDefault="00341CFC" w:rsidP="00341CFC">
      <w:pPr>
        <w:jc w:val="center"/>
        <w:rPr>
          <w:rFonts w:ascii="Arial" w:hAnsi="Arial" w:cs="Arial"/>
          <w:b/>
          <w:bCs/>
        </w:rPr>
      </w:pPr>
      <w:r w:rsidRPr="00341CFC">
        <w:rPr>
          <w:rFonts w:ascii="Arial" w:hAnsi="Arial" w:cs="Arial"/>
          <w:noProof/>
          <w:lang w:eastAsia="en-GB"/>
        </w:rPr>
        <w:drawing>
          <wp:anchor distT="0" distB="0" distL="114300" distR="114300" simplePos="0" relativeHeight="251659264" behindDoc="1" locked="0" layoutInCell="1" allowOverlap="1" wp14:anchorId="5F47000A" wp14:editId="41D972A6">
            <wp:simplePos x="0" y="0"/>
            <wp:positionH relativeFrom="column">
              <wp:posOffset>2174240</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E538D" w14:textId="77777777" w:rsidR="00341CFC" w:rsidRPr="00341CFC" w:rsidRDefault="00341CFC" w:rsidP="00341CFC">
      <w:pPr>
        <w:jc w:val="center"/>
        <w:rPr>
          <w:rFonts w:ascii="Arial" w:hAnsi="Arial" w:cs="Arial"/>
          <w:b/>
          <w:bCs/>
        </w:rPr>
      </w:pPr>
    </w:p>
    <w:p w14:paraId="41684A73" w14:textId="77777777" w:rsidR="00341CFC" w:rsidRPr="00341CFC" w:rsidRDefault="00341CFC" w:rsidP="00341CFC">
      <w:pPr>
        <w:jc w:val="center"/>
        <w:rPr>
          <w:rFonts w:ascii="Arial" w:hAnsi="Arial" w:cs="Arial"/>
          <w:b/>
          <w:bCs/>
        </w:rPr>
      </w:pPr>
    </w:p>
    <w:p w14:paraId="58FCEBED" w14:textId="77777777" w:rsidR="00341CFC" w:rsidRPr="00341CFC" w:rsidRDefault="00341CFC" w:rsidP="00341CFC">
      <w:pPr>
        <w:jc w:val="center"/>
        <w:rPr>
          <w:rFonts w:ascii="Arial" w:hAnsi="Arial" w:cs="Arial"/>
          <w:b/>
          <w:bCs/>
        </w:rPr>
      </w:pPr>
    </w:p>
    <w:p w14:paraId="79F3CE3E" w14:textId="77777777" w:rsidR="00341CFC" w:rsidRPr="00341CFC" w:rsidRDefault="00341CFC" w:rsidP="00341CFC">
      <w:pPr>
        <w:jc w:val="center"/>
        <w:rPr>
          <w:rFonts w:ascii="Arial" w:hAnsi="Arial" w:cs="Arial"/>
          <w:b/>
          <w:bCs/>
        </w:rPr>
      </w:pPr>
    </w:p>
    <w:p w14:paraId="193C16FD" w14:textId="77777777" w:rsidR="00341CFC" w:rsidRPr="00341CFC" w:rsidRDefault="00341CFC" w:rsidP="00341CFC">
      <w:pPr>
        <w:jc w:val="center"/>
        <w:rPr>
          <w:rFonts w:ascii="Arial" w:hAnsi="Arial" w:cs="Arial"/>
          <w:b/>
          <w:bCs/>
        </w:rPr>
      </w:pPr>
    </w:p>
    <w:p w14:paraId="314AA221" w14:textId="77777777" w:rsidR="00341CFC" w:rsidRDefault="00341CFC" w:rsidP="00341CFC">
      <w:pPr>
        <w:rPr>
          <w:rFonts w:ascii="Arial" w:hAnsi="Arial" w:cs="Arial"/>
          <w:b/>
          <w:bCs/>
        </w:rPr>
      </w:pPr>
    </w:p>
    <w:p w14:paraId="7574CEC8" w14:textId="7763C98A" w:rsidR="00341CFC" w:rsidRPr="005F0001" w:rsidRDefault="00341CFC" w:rsidP="005F0001">
      <w:pPr>
        <w:jc w:val="center"/>
        <w:rPr>
          <w:rFonts w:ascii="Arial" w:hAnsi="Arial" w:cs="Arial"/>
          <w:b/>
          <w:bCs/>
          <w:sz w:val="36"/>
          <w:szCs w:val="36"/>
        </w:rPr>
      </w:pPr>
      <w:r w:rsidRPr="00341CFC">
        <w:rPr>
          <w:rFonts w:ascii="Arial" w:hAnsi="Arial" w:cs="Arial"/>
          <w:b/>
          <w:bCs/>
          <w:sz w:val="36"/>
          <w:szCs w:val="36"/>
        </w:rPr>
        <w:t>ATTENDANCE POLICY</w:t>
      </w:r>
    </w:p>
    <w:p w14:paraId="7A5F6032" w14:textId="77777777" w:rsidR="005F0001" w:rsidRPr="005F0001" w:rsidRDefault="005F0001" w:rsidP="005F0001">
      <w:pPr>
        <w:spacing w:after="160" w:line="259" w:lineRule="auto"/>
        <w:jc w:val="center"/>
        <w:rPr>
          <w:rFonts w:ascii="Arial" w:eastAsia="Calibri" w:hAnsi="Arial" w:cs="Arial"/>
          <w:b/>
          <w:bCs/>
          <w:sz w:val="36"/>
        </w:rPr>
      </w:pPr>
      <w:r w:rsidRPr="005F0001">
        <w:rPr>
          <w:rFonts w:ascii="Arial" w:eastAsia="Calibri" w:hAnsi="Arial" w:cs="Arial"/>
          <w:b/>
          <w:bCs/>
          <w:sz w:val="36"/>
        </w:rPr>
        <w:t>Written</w:t>
      </w:r>
    </w:p>
    <w:p w14:paraId="37FA53F4" w14:textId="3E770767" w:rsidR="005F0001" w:rsidRPr="005F0001" w:rsidRDefault="005F0001" w:rsidP="005F0001">
      <w:pPr>
        <w:spacing w:after="160" w:line="259" w:lineRule="auto"/>
        <w:jc w:val="center"/>
        <w:rPr>
          <w:rFonts w:ascii="Arial" w:eastAsia="Calibri" w:hAnsi="Arial" w:cs="Arial"/>
          <w:b/>
          <w:bCs/>
          <w:sz w:val="36"/>
        </w:rPr>
      </w:pPr>
      <w:r>
        <w:rPr>
          <w:rFonts w:ascii="Arial" w:eastAsia="Calibri" w:hAnsi="Arial" w:cs="Arial"/>
          <w:b/>
          <w:bCs/>
          <w:sz w:val="36"/>
        </w:rPr>
        <w:t>September</w:t>
      </w:r>
      <w:r w:rsidRPr="005F0001">
        <w:rPr>
          <w:rFonts w:ascii="Arial" w:eastAsia="Calibri" w:hAnsi="Arial" w:cs="Arial"/>
          <w:b/>
          <w:bCs/>
          <w:sz w:val="36"/>
        </w:rPr>
        <w:t xml:space="preserve"> 2019</w:t>
      </w:r>
    </w:p>
    <w:p w14:paraId="19737FCD" w14:textId="77777777" w:rsidR="005F0001" w:rsidRPr="005F0001" w:rsidRDefault="005F0001" w:rsidP="005F0001">
      <w:pPr>
        <w:spacing w:after="0" w:line="259" w:lineRule="auto"/>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5F0001" w:rsidRPr="005F0001" w14:paraId="449F4CC5" w14:textId="77777777" w:rsidTr="00706901">
        <w:tc>
          <w:tcPr>
            <w:tcW w:w="1679" w:type="dxa"/>
            <w:shd w:val="clear" w:color="auto" w:fill="auto"/>
          </w:tcPr>
          <w:p w14:paraId="7EFA8BDF" w14:textId="77777777" w:rsidR="005F0001" w:rsidRPr="005F0001" w:rsidRDefault="005F0001" w:rsidP="005F0001">
            <w:pPr>
              <w:spacing w:after="0" w:line="259" w:lineRule="auto"/>
              <w:jc w:val="center"/>
              <w:rPr>
                <w:rFonts w:ascii="Arial" w:eastAsia="Calibri" w:hAnsi="Arial" w:cs="Arial"/>
                <w:b/>
                <w:bCs/>
                <w:sz w:val="24"/>
                <w:szCs w:val="24"/>
              </w:rPr>
            </w:pPr>
            <w:r w:rsidRPr="005F0001">
              <w:rPr>
                <w:rFonts w:ascii="Arial" w:eastAsia="Calibri" w:hAnsi="Arial" w:cs="Arial"/>
                <w:b/>
                <w:bCs/>
                <w:sz w:val="24"/>
                <w:szCs w:val="24"/>
              </w:rPr>
              <w:t>Review Date</w:t>
            </w:r>
          </w:p>
        </w:tc>
        <w:tc>
          <w:tcPr>
            <w:tcW w:w="1669" w:type="dxa"/>
            <w:shd w:val="clear" w:color="auto" w:fill="auto"/>
          </w:tcPr>
          <w:p w14:paraId="6CD4F740" w14:textId="77777777" w:rsidR="005F0001" w:rsidRPr="005F0001" w:rsidRDefault="005F0001" w:rsidP="005F0001">
            <w:pPr>
              <w:spacing w:after="0" w:line="259" w:lineRule="auto"/>
              <w:jc w:val="center"/>
              <w:rPr>
                <w:rFonts w:ascii="Arial" w:eastAsia="Calibri" w:hAnsi="Arial" w:cs="Arial"/>
                <w:b/>
                <w:bCs/>
                <w:sz w:val="24"/>
                <w:szCs w:val="24"/>
              </w:rPr>
            </w:pPr>
            <w:r w:rsidRPr="005F0001">
              <w:rPr>
                <w:rFonts w:ascii="Arial" w:eastAsia="Calibri" w:hAnsi="Arial" w:cs="Arial"/>
                <w:b/>
                <w:bCs/>
                <w:sz w:val="24"/>
                <w:szCs w:val="24"/>
              </w:rPr>
              <w:t>Reviewed Date</w:t>
            </w:r>
          </w:p>
        </w:tc>
        <w:tc>
          <w:tcPr>
            <w:tcW w:w="1735" w:type="dxa"/>
            <w:shd w:val="clear" w:color="auto" w:fill="auto"/>
          </w:tcPr>
          <w:p w14:paraId="411E3B3A" w14:textId="77777777" w:rsidR="005F0001" w:rsidRPr="005F0001" w:rsidRDefault="005F0001" w:rsidP="005F0001">
            <w:pPr>
              <w:spacing w:after="0" w:line="259" w:lineRule="auto"/>
              <w:jc w:val="center"/>
              <w:rPr>
                <w:rFonts w:ascii="Arial" w:eastAsia="Calibri" w:hAnsi="Arial" w:cs="Arial"/>
                <w:b/>
                <w:bCs/>
                <w:sz w:val="24"/>
                <w:szCs w:val="24"/>
              </w:rPr>
            </w:pPr>
            <w:r w:rsidRPr="005F0001">
              <w:rPr>
                <w:rFonts w:ascii="Arial" w:eastAsia="Calibri" w:hAnsi="Arial" w:cs="Arial"/>
                <w:b/>
                <w:bCs/>
                <w:sz w:val="24"/>
                <w:szCs w:val="24"/>
              </w:rPr>
              <w:t xml:space="preserve">Reviewer  </w:t>
            </w:r>
            <w:r w:rsidRPr="005F0001">
              <w:rPr>
                <w:rFonts w:ascii="Arial" w:eastAsia="Calibri" w:hAnsi="Arial" w:cs="Arial"/>
                <w:b/>
                <w:bCs/>
                <w:sz w:val="20"/>
                <w:szCs w:val="24"/>
              </w:rPr>
              <w:t>(Who?)</w:t>
            </w:r>
          </w:p>
        </w:tc>
        <w:tc>
          <w:tcPr>
            <w:tcW w:w="2230" w:type="dxa"/>
            <w:shd w:val="clear" w:color="auto" w:fill="auto"/>
          </w:tcPr>
          <w:p w14:paraId="3FD2E5FB" w14:textId="77777777" w:rsidR="005F0001" w:rsidRPr="005F0001" w:rsidRDefault="005F0001" w:rsidP="005F0001">
            <w:pPr>
              <w:spacing w:after="0" w:line="259" w:lineRule="auto"/>
              <w:jc w:val="center"/>
              <w:rPr>
                <w:rFonts w:ascii="Arial" w:eastAsia="Calibri" w:hAnsi="Arial" w:cs="Arial"/>
                <w:b/>
                <w:bCs/>
                <w:sz w:val="24"/>
                <w:szCs w:val="24"/>
              </w:rPr>
            </w:pPr>
            <w:r w:rsidRPr="005F0001">
              <w:rPr>
                <w:rFonts w:ascii="Arial" w:eastAsia="Calibri" w:hAnsi="Arial" w:cs="Arial"/>
                <w:b/>
                <w:bCs/>
                <w:sz w:val="24"/>
                <w:szCs w:val="24"/>
              </w:rPr>
              <w:t xml:space="preserve">Action  </w:t>
            </w:r>
          </w:p>
          <w:p w14:paraId="18CD93B8" w14:textId="77777777" w:rsidR="005F0001" w:rsidRPr="005F0001" w:rsidRDefault="005F0001" w:rsidP="005F0001">
            <w:pPr>
              <w:spacing w:after="0" w:line="259" w:lineRule="auto"/>
              <w:jc w:val="center"/>
              <w:rPr>
                <w:rFonts w:ascii="Arial" w:eastAsia="Calibri" w:hAnsi="Arial" w:cs="Arial"/>
                <w:b/>
                <w:bCs/>
                <w:sz w:val="24"/>
                <w:szCs w:val="24"/>
              </w:rPr>
            </w:pPr>
            <w:r w:rsidRPr="005F0001">
              <w:rPr>
                <w:rFonts w:ascii="Arial" w:eastAsia="Calibri" w:hAnsi="Arial" w:cs="Arial"/>
                <w:b/>
                <w:bCs/>
                <w:sz w:val="18"/>
                <w:szCs w:val="24"/>
              </w:rPr>
              <w:t>(Ratified by Management Committee - Who?)</w:t>
            </w:r>
          </w:p>
        </w:tc>
        <w:tc>
          <w:tcPr>
            <w:tcW w:w="1703" w:type="dxa"/>
          </w:tcPr>
          <w:p w14:paraId="21A8C2E7" w14:textId="77777777" w:rsidR="005F0001" w:rsidRPr="005F0001" w:rsidRDefault="005F0001" w:rsidP="005F0001">
            <w:pPr>
              <w:spacing w:after="0" w:line="259" w:lineRule="auto"/>
              <w:jc w:val="center"/>
              <w:rPr>
                <w:rFonts w:ascii="Arial" w:eastAsia="Calibri" w:hAnsi="Arial" w:cs="Arial"/>
                <w:b/>
                <w:bCs/>
                <w:sz w:val="24"/>
                <w:szCs w:val="24"/>
              </w:rPr>
            </w:pPr>
            <w:r w:rsidRPr="005F0001">
              <w:rPr>
                <w:rFonts w:ascii="Arial" w:eastAsia="Calibri" w:hAnsi="Arial" w:cs="Arial"/>
                <w:b/>
                <w:bCs/>
                <w:sz w:val="24"/>
                <w:szCs w:val="24"/>
              </w:rPr>
              <w:t xml:space="preserve">Signed </w:t>
            </w:r>
          </w:p>
          <w:p w14:paraId="6249CF37" w14:textId="77777777" w:rsidR="005F0001" w:rsidRPr="005F0001" w:rsidRDefault="005F0001" w:rsidP="005F0001">
            <w:pPr>
              <w:spacing w:after="0" w:line="259" w:lineRule="auto"/>
              <w:jc w:val="center"/>
              <w:rPr>
                <w:rFonts w:ascii="Arial" w:eastAsia="Calibri" w:hAnsi="Arial" w:cs="Arial"/>
                <w:b/>
                <w:bCs/>
                <w:sz w:val="24"/>
                <w:szCs w:val="24"/>
              </w:rPr>
            </w:pPr>
            <w:r w:rsidRPr="005F0001">
              <w:rPr>
                <w:rFonts w:ascii="Arial" w:eastAsia="Calibri" w:hAnsi="Arial" w:cs="Arial"/>
                <w:b/>
                <w:bCs/>
                <w:sz w:val="24"/>
                <w:szCs w:val="24"/>
              </w:rPr>
              <w:t>Chair</w:t>
            </w:r>
          </w:p>
        </w:tc>
      </w:tr>
      <w:tr w:rsidR="005F0001" w:rsidRPr="005F0001" w14:paraId="5FF12E6B" w14:textId="77777777" w:rsidTr="00706901">
        <w:trPr>
          <w:trHeight w:val="795"/>
        </w:trPr>
        <w:tc>
          <w:tcPr>
            <w:tcW w:w="1679" w:type="dxa"/>
            <w:shd w:val="clear" w:color="auto" w:fill="auto"/>
          </w:tcPr>
          <w:p w14:paraId="2E50E89A" w14:textId="1B50EEBD" w:rsidR="005F0001" w:rsidRPr="005F0001" w:rsidRDefault="00B10E49" w:rsidP="005F0001">
            <w:pPr>
              <w:spacing w:before="240" w:after="160" w:line="259" w:lineRule="auto"/>
              <w:jc w:val="center"/>
              <w:rPr>
                <w:rFonts w:ascii="Arial" w:eastAsia="Calibri" w:hAnsi="Arial" w:cs="Arial"/>
                <w:b/>
                <w:bCs/>
                <w:sz w:val="24"/>
                <w:szCs w:val="24"/>
              </w:rPr>
            </w:pPr>
            <w:r>
              <w:rPr>
                <w:rFonts w:ascii="Arial" w:eastAsia="Calibri" w:hAnsi="Arial" w:cs="Arial"/>
                <w:b/>
                <w:bCs/>
                <w:sz w:val="24"/>
                <w:szCs w:val="24"/>
              </w:rPr>
              <w:t xml:space="preserve">October  </w:t>
            </w:r>
            <w:r w:rsidR="005F0001" w:rsidRPr="005F0001">
              <w:rPr>
                <w:rFonts w:ascii="Arial" w:eastAsia="Calibri" w:hAnsi="Arial" w:cs="Arial"/>
                <w:b/>
                <w:bCs/>
                <w:sz w:val="24"/>
                <w:szCs w:val="24"/>
              </w:rPr>
              <w:t>202</w:t>
            </w:r>
            <w:r>
              <w:rPr>
                <w:rFonts w:ascii="Arial" w:eastAsia="Calibri" w:hAnsi="Arial" w:cs="Arial"/>
                <w:b/>
                <w:bCs/>
                <w:sz w:val="24"/>
                <w:szCs w:val="24"/>
              </w:rPr>
              <w:t>0</w:t>
            </w:r>
          </w:p>
        </w:tc>
        <w:tc>
          <w:tcPr>
            <w:tcW w:w="1669" w:type="dxa"/>
            <w:shd w:val="clear" w:color="auto" w:fill="auto"/>
          </w:tcPr>
          <w:p w14:paraId="70F816E9" w14:textId="4CF328B8" w:rsidR="008C5B20" w:rsidRPr="005F0001" w:rsidRDefault="008C5B20" w:rsidP="008C5B20">
            <w:pPr>
              <w:spacing w:after="160" w:line="259" w:lineRule="auto"/>
              <w:jc w:val="center"/>
              <w:rPr>
                <w:rFonts w:ascii="Arial" w:eastAsia="Calibri" w:hAnsi="Arial" w:cs="Arial"/>
                <w:b/>
                <w:bCs/>
                <w:sz w:val="24"/>
                <w:szCs w:val="24"/>
              </w:rPr>
            </w:pPr>
            <w:r>
              <w:rPr>
                <w:rFonts w:ascii="Arial" w:eastAsia="Calibri" w:hAnsi="Arial" w:cs="Arial"/>
                <w:b/>
                <w:bCs/>
                <w:sz w:val="24"/>
                <w:szCs w:val="24"/>
              </w:rPr>
              <w:t>October      2020</w:t>
            </w:r>
            <w:bookmarkStart w:id="0" w:name="_GoBack"/>
            <w:bookmarkEnd w:id="0"/>
          </w:p>
        </w:tc>
        <w:tc>
          <w:tcPr>
            <w:tcW w:w="1735" w:type="dxa"/>
            <w:shd w:val="clear" w:color="auto" w:fill="auto"/>
          </w:tcPr>
          <w:p w14:paraId="7893E6F8" w14:textId="77777777" w:rsidR="005F0001" w:rsidRPr="005F0001" w:rsidRDefault="005F0001" w:rsidP="005F0001">
            <w:pPr>
              <w:spacing w:after="160" w:line="259" w:lineRule="auto"/>
              <w:jc w:val="center"/>
              <w:rPr>
                <w:rFonts w:ascii="Arial" w:eastAsia="Calibri" w:hAnsi="Arial" w:cs="Arial"/>
                <w:b/>
                <w:bCs/>
                <w:sz w:val="24"/>
                <w:szCs w:val="24"/>
              </w:rPr>
            </w:pPr>
            <w:r w:rsidRPr="005F0001">
              <w:rPr>
                <w:rFonts w:ascii="Arial" w:eastAsia="Calibri" w:hAnsi="Arial" w:cs="Arial"/>
                <w:b/>
                <w:bCs/>
                <w:sz w:val="24"/>
                <w:szCs w:val="24"/>
              </w:rPr>
              <w:t>Education Sub Committee</w:t>
            </w:r>
          </w:p>
        </w:tc>
        <w:tc>
          <w:tcPr>
            <w:tcW w:w="2230" w:type="dxa"/>
            <w:shd w:val="clear" w:color="auto" w:fill="auto"/>
          </w:tcPr>
          <w:p w14:paraId="5D10C1E3" w14:textId="2CAAE628" w:rsidR="005F0001" w:rsidRPr="005F0001" w:rsidRDefault="008C5B20" w:rsidP="005F0001">
            <w:pPr>
              <w:spacing w:after="160" w:line="259" w:lineRule="auto"/>
              <w:jc w:val="center"/>
              <w:rPr>
                <w:rFonts w:ascii="Arial" w:eastAsia="Calibri" w:hAnsi="Arial" w:cs="Arial"/>
                <w:b/>
                <w:bCs/>
                <w:sz w:val="24"/>
                <w:szCs w:val="24"/>
              </w:rPr>
            </w:pPr>
            <w:r>
              <w:rPr>
                <w:rFonts w:ascii="Arial" w:hAnsi="Arial" w:cs="Arial"/>
                <w:b/>
                <w:bCs/>
                <w:sz w:val="24"/>
                <w:szCs w:val="24"/>
              </w:rPr>
              <w:t>Rati</w:t>
            </w:r>
            <w:r>
              <w:rPr>
                <w:rFonts w:ascii="Arial" w:hAnsi="Arial" w:cs="Arial"/>
                <w:b/>
                <w:bCs/>
                <w:sz w:val="24"/>
                <w:szCs w:val="24"/>
              </w:rPr>
              <w:t>fied by Management Committee: 12.12.2020</w:t>
            </w:r>
          </w:p>
        </w:tc>
        <w:tc>
          <w:tcPr>
            <w:tcW w:w="1703" w:type="dxa"/>
          </w:tcPr>
          <w:p w14:paraId="66EAFCCD" w14:textId="77777777" w:rsidR="005F0001" w:rsidRPr="005F0001" w:rsidRDefault="005F0001" w:rsidP="005F0001">
            <w:pPr>
              <w:spacing w:after="160" w:line="259" w:lineRule="auto"/>
              <w:jc w:val="center"/>
              <w:rPr>
                <w:rFonts w:ascii="Arial" w:eastAsia="Calibri" w:hAnsi="Arial" w:cs="Arial"/>
                <w:b/>
                <w:bCs/>
                <w:sz w:val="24"/>
                <w:szCs w:val="24"/>
              </w:rPr>
            </w:pPr>
          </w:p>
        </w:tc>
      </w:tr>
      <w:tr w:rsidR="005F0001" w:rsidRPr="005F0001" w14:paraId="3F43C94F" w14:textId="77777777" w:rsidTr="00706901">
        <w:tc>
          <w:tcPr>
            <w:tcW w:w="1679" w:type="dxa"/>
            <w:shd w:val="clear" w:color="auto" w:fill="auto"/>
          </w:tcPr>
          <w:p w14:paraId="428EB8EE" w14:textId="506A2733" w:rsidR="005F0001" w:rsidRPr="005F0001" w:rsidRDefault="00B10E49" w:rsidP="005F0001">
            <w:pPr>
              <w:spacing w:after="160" w:line="259" w:lineRule="auto"/>
              <w:jc w:val="center"/>
              <w:rPr>
                <w:rFonts w:ascii="Arial" w:eastAsia="Calibri" w:hAnsi="Arial" w:cs="Arial"/>
                <w:b/>
                <w:bCs/>
                <w:sz w:val="24"/>
                <w:szCs w:val="24"/>
              </w:rPr>
            </w:pPr>
            <w:r>
              <w:rPr>
                <w:rFonts w:ascii="Arial" w:eastAsia="Calibri" w:hAnsi="Arial" w:cs="Arial"/>
                <w:b/>
                <w:bCs/>
                <w:sz w:val="24"/>
                <w:szCs w:val="24"/>
              </w:rPr>
              <w:t xml:space="preserve">October  </w:t>
            </w:r>
            <w:r w:rsidR="005F0001" w:rsidRPr="005F0001">
              <w:rPr>
                <w:rFonts w:ascii="Arial" w:eastAsia="Calibri" w:hAnsi="Arial" w:cs="Arial"/>
                <w:b/>
                <w:bCs/>
                <w:sz w:val="24"/>
                <w:szCs w:val="24"/>
              </w:rPr>
              <w:t xml:space="preserve"> 202</w:t>
            </w:r>
            <w:r>
              <w:rPr>
                <w:rFonts w:ascii="Arial" w:eastAsia="Calibri" w:hAnsi="Arial" w:cs="Arial"/>
                <w:b/>
                <w:bCs/>
                <w:sz w:val="24"/>
                <w:szCs w:val="24"/>
              </w:rPr>
              <w:t>1</w:t>
            </w:r>
          </w:p>
        </w:tc>
        <w:tc>
          <w:tcPr>
            <w:tcW w:w="1669" w:type="dxa"/>
            <w:shd w:val="clear" w:color="auto" w:fill="auto"/>
          </w:tcPr>
          <w:p w14:paraId="7859582D" w14:textId="77777777" w:rsidR="005F0001" w:rsidRPr="005F0001" w:rsidRDefault="005F0001" w:rsidP="005F0001">
            <w:pPr>
              <w:spacing w:after="160" w:line="259" w:lineRule="auto"/>
              <w:jc w:val="center"/>
              <w:rPr>
                <w:rFonts w:ascii="Arial" w:eastAsia="Calibri" w:hAnsi="Arial" w:cs="Arial"/>
                <w:b/>
                <w:bCs/>
                <w:sz w:val="24"/>
                <w:szCs w:val="24"/>
              </w:rPr>
            </w:pPr>
          </w:p>
        </w:tc>
        <w:tc>
          <w:tcPr>
            <w:tcW w:w="1735" w:type="dxa"/>
            <w:shd w:val="clear" w:color="auto" w:fill="auto"/>
          </w:tcPr>
          <w:p w14:paraId="1698AEC3" w14:textId="77777777" w:rsidR="005F0001" w:rsidRPr="005F0001" w:rsidRDefault="005F0001" w:rsidP="005F0001">
            <w:pPr>
              <w:spacing w:after="160" w:line="259" w:lineRule="auto"/>
              <w:jc w:val="center"/>
              <w:rPr>
                <w:rFonts w:ascii="Arial" w:eastAsia="Calibri" w:hAnsi="Arial" w:cs="Arial"/>
                <w:b/>
                <w:bCs/>
                <w:sz w:val="24"/>
                <w:szCs w:val="24"/>
              </w:rPr>
            </w:pPr>
            <w:r w:rsidRPr="005F0001">
              <w:rPr>
                <w:rFonts w:ascii="Arial" w:eastAsia="Calibri" w:hAnsi="Arial" w:cs="Arial"/>
                <w:b/>
                <w:bCs/>
                <w:sz w:val="24"/>
                <w:szCs w:val="24"/>
              </w:rPr>
              <w:t>Education Sub Committee</w:t>
            </w:r>
          </w:p>
        </w:tc>
        <w:tc>
          <w:tcPr>
            <w:tcW w:w="2230" w:type="dxa"/>
            <w:shd w:val="clear" w:color="auto" w:fill="auto"/>
          </w:tcPr>
          <w:p w14:paraId="7A751E6B" w14:textId="77777777" w:rsidR="005F0001" w:rsidRPr="005F0001" w:rsidRDefault="005F0001" w:rsidP="005F0001">
            <w:pPr>
              <w:spacing w:after="160" w:line="259" w:lineRule="auto"/>
              <w:jc w:val="center"/>
              <w:rPr>
                <w:rFonts w:ascii="Arial" w:eastAsia="Calibri" w:hAnsi="Arial" w:cs="Arial"/>
                <w:b/>
                <w:bCs/>
                <w:sz w:val="24"/>
                <w:szCs w:val="24"/>
              </w:rPr>
            </w:pPr>
          </w:p>
        </w:tc>
        <w:tc>
          <w:tcPr>
            <w:tcW w:w="1703" w:type="dxa"/>
          </w:tcPr>
          <w:p w14:paraId="7A1CD5D2" w14:textId="77777777" w:rsidR="005F0001" w:rsidRPr="005F0001" w:rsidRDefault="005F0001" w:rsidP="005F0001">
            <w:pPr>
              <w:spacing w:after="160" w:line="259" w:lineRule="auto"/>
              <w:jc w:val="center"/>
              <w:rPr>
                <w:rFonts w:ascii="Arial" w:eastAsia="Calibri" w:hAnsi="Arial" w:cs="Arial"/>
                <w:b/>
                <w:bCs/>
                <w:sz w:val="24"/>
                <w:szCs w:val="24"/>
              </w:rPr>
            </w:pPr>
          </w:p>
        </w:tc>
      </w:tr>
      <w:tr w:rsidR="005F0001" w:rsidRPr="005F0001" w14:paraId="4F83C718" w14:textId="77777777" w:rsidTr="00706901">
        <w:tc>
          <w:tcPr>
            <w:tcW w:w="1679" w:type="dxa"/>
            <w:shd w:val="clear" w:color="auto" w:fill="auto"/>
          </w:tcPr>
          <w:p w14:paraId="268EA475" w14:textId="0A65D8D8" w:rsidR="005F0001" w:rsidRPr="005F0001" w:rsidRDefault="00B10E49" w:rsidP="005F0001">
            <w:pPr>
              <w:spacing w:after="160" w:line="259" w:lineRule="auto"/>
              <w:jc w:val="center"/>
              <w:rPr>
                <w:rFonts w:ascii="Arial" w:eastAsia="Calibri" w:hAnsi="Arial" w:cs="Arial"/>
                <w:b/>
                <w:bCs/>
                <w:sz w:val="24"/>
                <w:szCs w:val="24"/>
              </w:rPr>
            </w:pPr>
            <w:r>
              <w:rPr>
                <w:rFonts w:ascii="Arial" w:eastAsia="Calibri" w:hAnsi="Arial" w:cs="Arial"/>
                <w:b/>
                <w:bCs/>
                <w:sz w:val="24"/>
                <w:szCs w:val="24"/>
              </w:rPr>
              <w:t xml:space="preserve">October  </w:t>
            </w:r>
            <w:r w:rsidR="005F0001" w:rsidRPr="005F0001">
              <w:rPr>
                <w:rFonts w:ascii="Arial" w:eastAsia="Calibri" w:hAnsi="Arial" w:cs="Arial"/>
                <w:b/>
                <w:bCs/>
                <w:sz w:val="24"/>
                <w:szCs w:val="24"/>
              </w:rPr>
              <w:t>202</w:t>
            </w:r>
            <w:r>
              <w:rPr>
                <w:rFonts w:ascii="Arial" w:eastAsia="Calibri" w:hAnsi="Arial" w:cs="Arial"/>
                <w:b/>
                <w:bCs/>
                <w:sz w:val="24"/>
                <w:szCs w:val="24"/>
              </w:rPr>
              <w:t>2</w:t>
            </w:r>
          </w:p>
        </w:tc>
        <w:tc>
          <w:tcPr>
            <w:tcW w:w="1669" w:type="dxa"/>
            <w:shd w:val="clear" w:color="auto" w:fill="auto"/>
          </w:tcPr>
          <w:p w14:paraId="4947DE4A" w14:textId="77777777" w:rsidR="005F0001" w:rsidRPr="005F0001" w:rsidRDefault="005F0001" w:rsidP="005F0001">
            <w:pPr>
              <w:spacing w:after="160" w:line="259" w:lineRule="auto"/>
              <w:jc w:val="center"/>
              <w:rPr>
                <w:rFonts w:ascii="Arial" w:eastAsia="Calibri" w:hAnsi="Arial" w:cs="Arial"/>
                <w:b/>
                <w:bCs/>
                <w:sz w:val="24"/>
                <w:szCs w:val="24"/>
              </w:rPr>
            </w:pPr>
          </w:p>
        </w:tc>
        <w:tc>
          <w:tcPr>
            <w:tcW w:w="1735" w:type="dxa"/>
            <w:shd w:val="clear" w:color="auto" w:fill="auto"/>
          </w:tcPr>
          <w:p w14:paraId="6527A927" w14:textId="77777777" w:rsidR="005F0001" w:rsidRPr="005F0001" w:rsidRDefault="005F0001" w:rsidP="005F0001">
            <w:pPr>
              <w:spacing w:after="160" w:line="259" w:lineRule="auto"/>
              <w:jc w:val="center"/>
              <w:rPr>
                <w:rFonts w:ascii="Arial" w:eastAsia="Calibri" w:hAnsi="Arial" w:cs="Arial"/>
                <w:b/>
                <w:bCs/>
                <w:sz w:val="24"/>
                <w:szCs w:val="24"/>
              </w:rPr>
            </w:pPr>
            <w:r w:rsidRPr="005F0001">
              <w:rPr>
                <w:rFonts w:ascii="Arial" w:eastAsia="Calibri" w:hAnsi="Arial" w:cs="Arial"/>
                <w:b/>
                <w:bCs/>
                <w:sz w:val="24"/>
                <w:szCs w:val="24"/>
              </w:rPr>
              <w:t>Education Sub Committee</w:t>
            </w:r>
          </w:p>
        </w:tc>
        <w:tc>
          <w:tcPr>
            <w:tcW w:w="2230" w:type="dxa"/>
            <w:shd w:val="clear" w:color="auto" w:fill="auto"/>
          </w:tcPr>
          <w:p w14:paraId="3D912911" w14:textId="77777777" w:rsidR="005F0001" w:rsidRPr="005F0001" w:rsidRDefault="005F0001" w:rsidP="005F0001">
            <w:pPr>
              <w:spacing w:after="160" w:line="259" w:lineRule="auto"/>
              <w:jc w:val="center"/>
              <w:rPr>
                <w:rFonts w:ascii="Arial" w:eastAsia="Calibri" w:hAnsi="Arial" w:cs="Arial"/>
                <w:b/>
                <w:bCs/>
                <w:sz w:val="24"/>
                <w:szCs w:val="24"/>
              </w:rPr>
            </w:pPr>
          </w:p>
        </w:tc>
        <w:tc>
          <w:tcPr>
            <w:tcW w:w="1703" w:type="dxa"/>
          </w:tcPr>
          <w:p w14:paraId="04E13A3C" w14:textId="77777777" w:rsidR="005F0001" w:rsidRPr="005F0001" w:rsidRDefault="005F0001" w:rsidP="005F0001">
            <w:pPr>
              <w:spacing w:after="160" w:line="259" w:lineRule="auto"/>
              <w:jc w:val="center"/>
              <w:rPr>
                <w:rFonts w:ascii="Arial" w:eastAsia="Calibri" w:hAnsi="Arial" w:cs="Arial"/>
                <w:b/>
                <w:bCs/>
                <w:sz w:val="24"/>
                <w:szCs w:val="24"/>
              </w:rPr>
            </w:pPr>
          </w:p>
        </w:tc>
      </w:tr>
    </w:tbl>
    <w:p w14:paraId="552FE6A0" w14:textId="77777777" w:rsidR="00341CFC" w:rsidRPr="00341CFC" w:rsidRDefault="00341CFC" w:rsidP="00811244">
      <w:pPr>
        <w:rPr>
          <w:rFonts w:ascii="Arial" w:hAnsi="Arial" w:cs="Arial"/>
          <w:b/>
        </w:rPr>
      </w:pPr>
    </w:p>
    <w:p w14:paraId="29AF6BEE" w14:textId="77777777" w:rsidR="00341CFC" w:rsidRDefault="00341CFC" w:rsidP="00811244">
      <w:pPr>
        <w:rPr>
          <w:rFonts w:ascii="Arial" w:hAnsi="Arial" w:cs="Arial"/>
          <w:b/>
        </w:rPr>
      </w:pPr>
    </w:p>
    <w:p w14:paraId="49CC6134" w14:textId="77777777" w:rsidR="00341CFC" w:rsidRDefault="00341CFC" w:rsidP="00811244">
      <w:pPr>
        <w:rPr>
          <w:rFonts w:ascii="Arial" w:hAnsi="Arial" w:cs="Arial"/>
          <w:b/>
        </w:rPr>
      </w:pPr>
    </w:p>
    <w:p w14:paraId="40B9D644" w14:textId="77777777" w:rsidR="00341CFC" w:rsidRDefault="00341CFC" w:rsidP="00811244">
      <w:pPr>
        <w:rPr>
          <w:rFonts w:ascii="Arial" w:hAnsi="Arial" w:cs="Arial"/>
          <w:b/>
        </w:rPr>
      </w:pPr>
    </w:p>
    <w:p w14:paraId="345DC865" w14:textId="77777777" w:rsidR="00341CFC" w:rsidRDefault="00341CFC" w:rsidP="00811244">
      <w:pPr>
        <w:rPr>
          <w:rFonts w:ascii="Arial" w:hAnsi="Arial" w:cs="Arial"/>
          <w:b/>
        </w:rPr>
      </w:pPr>
    </w:p>
    <w:p w14:paraId="0CDD8E6E" w14:textId="77777777" w:rsidR="00341CFC" w:rsidRDefault="00341CFC" w:rsidP="00811244">
      <w:pPr>
        <w:rPr>
          <w:rFonts w:ascii="Arial" w:hAnsi="Arial" w:cs="Arial"/>
          <w:b/>
        </w:rPr>
      </w:pPr>
    </w:p>
    <w:p w14:paraId="2AADCD3B" w14:textId="77777777" w:rsidR="00811244" w:rsidRPr="00341CFC" w:rsidRDefault="00811244" w:rsidP="00811244">
      <w:pPr>
        <w:rPr>
          <w:rFonts w:ascii="Arial" w:hAnsi="Arial" w:cs="Arial"/>
          <w:b/>
        </w:rPr>
      </w:pPr>
      <w:r w:rsidRPr="00341CFC">
        <w:rPr>
          <w:rFonts w:ascii="Arial" w:hAnsi="Arial" w:cs="Arial"/>
          <w:b/>
        </w:rPr>
        <w:t xml:space="preserve">Introduction </w:t>
      </w:r>
    </w:p>
    <w:p w14:paraId="68A71DE8" w14:textId="77777777" w:rsidR="00811244" w:rsidRPr="00341CFC" w:rsidRDefault="00811244" w:rsidP="00811244">
      <w:pPr>
        <w:rPr>
          <w:rFonts w:ascii="Arial" w:hAnsi="Arial" w:cs="Arial"/>
        </w:rPr>
      </w:pPr>
      <w:r w:rsidRPr="00341CFC">
        <w:rPr>
          <w:rFonts w:ascii="Arial" w:hAnsi="Arial" w:cs="Arial"/>
        </w:rPr>
        <w:t>All children of compulsory school age have the right to an efficient full-time education, regardless of age, aptitude, ability and any special needs s/he may have.  Regular school attendance is essential if a child is to make the most of the educational op</w:t>
      </w:r>
      <w:r w:rsidR="00341CFC">
        <w:rPr>
          <w:rFonts w:ascii="Arial" w:hAnsi="Arial" w:cs="Arial"/>
        </w:rPr>
        <w:t>portunity available to them. Perryfields Primary PRU</w:t>
      </w:r>
      <w:r w:rsidRPr="00341CFC">
        <w:rPr>
          <w:rFonts w:ascii="Arial" w:hAnsi="Arial" w:cs="Arial"/>
        </w:rPr>
        <w:t xml:space="preserve"> takes seriously its responsibility to monitor and promote the regular attendance of all its pupils. It acknowledges that irregular attendance seriously disrupts continuity of learning, undermines educational progress, can lead to underachievement and low attainment and impedes the child’s ability to develop friendship groups within school.  </w:t>
      </w:r>
    </w:p>
    <w:p w14:paraId="6E334670" w14:textId="77777777" w:rsidR="00811244" w:rsidRPr="00341CFC" w:rsidRDefault="00811244" w:rsidP="00811244">
      <w:pPr>
        <w:rPr>
          <w:rFonts w:ascii="Arial" w:hAnsi="Arial" w:cs="Arial"/>
        </w:rPr>
      </w:pPr>
      <w:r w:rsidRPr="00341CFC">
        <w:rPr>
          <w:rFonts w:ascii="Arial" w:hAnsi="Arial" w:cs="Arial"/>
        </w:rPr>
        <w:t xml:space="preserve">This policy has been developed in consultation with the </w:t>
      </w:r>
      <w:r w:rsidR="00341CFC">
        <w:rPr>
          <w:rFonts w:ascii="Arial" w:hAnsi="Arial" w:cs="Arial"/>
        </w:rPr>
        <w:t>Management Committee,</w:t>
      </w:r>
      <w:r w:rsidRPr="00341CFC">
        <w:rPr>
          <w:rFonts w:ascii="Arial" w:hAnsi="Arial" w:cs="Arial"/>
        </w:rPr>
        <w:t xml:space="preserve"> Teachers, Education Welfare Services and pupils’ Parents and </w:t>
      </w:r>
      <w:r w:rsidR="00341CFC">
        <w:rPr>
          <w:rFonts w:ascii="Arial" w:hAnsi="Arial" w:cs="Arial"/>
        </w:rPr>
        <w:t>Carers</w:t>
      </w:r>
      <w:r w:rsidRPr="00341CFC">
        <w:rPr>
          <w:rFonts w:ascii="Arial" w:hAnsi="Arial" w:cs="Arial"/>
        </w:rPr>
        <w:t xml:space="preserve">.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  </w:t>
      </w:r>
    </w:p>
    <w:p w14:paraId="40222BE0" w14:textId="77777777" w:rsidR="00811244" w:rsidRPr="00341CFC" w:rsidRDefault="00811244" w:rsidP="00811244">
      <w:pPr>
        <w:rPr>
          <w:rFonts w:ascii="Arial" w:hAnsi="Arial" w:cs="Arial"/>
        </w:rPr>
      </w:pPr>
      <w:r w:rsidRPr="00341CFC">
        <w:rPr>
          <w:rFonts w:ascii="Arial" w:hAnsi="Arial" w:cs="Arial"/>
        </w:rPr>
        <w:t xml:space="preserve">The policy will aim to raise and maintain levels of attendance by:  </w:t>
      </w:r>
    </w:p>
    <w:p w14:paraId="79FA0D82" w14:textId="77777777" w:rsidR="00811244" w:rsidRPr="00341CFC" w:rsidRDefault="00811244" w:rsidP="00811244">
      <w:pPr>
        <w:pStyle w:val="ListParagraph"/>
        <w:numPr>
          <w:ilvl w:val="0"/>
          <w:numId w:val="1"/>
        </w:numPr>
        <w:rPr>
          <w:rFonts w:ascii="Arial" w:hAnsi="Arial" w:cs="Arial"/>
        </w:rPr>
      </w:pPr>
      <w:r w:rsidRPr="00341CFC">
        <w:rPr>
          <w:rFonts w:ascii="Arial" w:hAnsi="Arial" w:cs="Arial"/>
        </w:rPr>
        <w:t xml:space="preserve">Promoting a positive and welcoming atmosphere in which pupils feel safe, secure and valued. </w:t>
      </w:r>
    </w:p>
    <w:p w14:paraId="08E52BF7" w14:textId="77777777" w:rsidR="00811244" w:rsidRPr="00341CFC" w:rsidRDefault="00811244" w:rsidP="00811244">
      <w:pPr>
        <w:pStyle w:val="ListParagraph"/>
        <w:numPr>
          <w:ilvl w:val="0"/>
          <w:numId w:val="1"/>
        </w:numPr>
        <w:rPr>
          <w:rFonts w:ascii="Arial" w:hAnsi="Arial" w:cs="Arial"/>
        </w:rPr>
      </w:pPr>
      <w:r w:rsidRPr="00341CFC">
        <w:rPr>
          <w:rFonts w:ascii="Arial" w:hAnsi="Arial" w:cs="Arial"/>
        </w:rPr>
        <w:t xml:space="preserve">Raising the awareness of the importance of an engaging and relevant curriculum.  </w:t>
      </w:r>
    </w:p>
    <w:p w14:paraId="5AD46065" w14:textId="77777777" w:rsidR="00811244" w:rsidRPr="00341CFC" w:rsidRDefault="00811244" w:rsidP="00811244">
      <w:pPr>
        <w:pStyle w:val="ListParagraph"/>
        <w:numPr>
          <w:ilvl w:val="0"/>
          <w:numId w:val="1"/>
        </w:numPr>
        <w:rPr>
          <w:rFonts w:ascii="Arial" w:hAnsi="Arial" w:cs="Arial"/>
        </w:rPr>
      </w:pPr>
      <w:r w:rsidRPr="00341CFC">
        <w:rPr>
          <w:rFonts w:ascii="Arial" w:hAnsi="Arial" w:cs="Arial"/>
        </w:rPr>
        <w:t>Promoting opportunities to celebrate and reward pupils’ successes and achievements.</w:t>
      </w:r>
    </w:p>
    <w:p w14:paraId="2082EF57" w14:textId="77777777" w:rsidR="00811244" w:rsidRPr="00341CFC" w:rsidRDefault="00811244" w:rsidP="00811244">
      <w:pPr>
        <w:pStyle w:val="ListParagraph"/>
        <w:numPr>
          <w:ilvl w:val="0"/>
          <w:numId w:val="1"/>
        </w:numPr>
        <w:rPr>
          <w:rFonts w:ascii="Arial" w:hAnsi="Arial" w:cs="Arial"/>
        </w:rPr>
      </w:pPr>
      <w:r w:rsidRPr="00341CFC">
        <w:rPr>
          <w:rFonts w:ascii="Arial" w:hAnsi="Arial" w:cs="Arial"/>
        </w:rPr>
        <w:t>Raising awareness of the importance of good attendance.</w:t>
      </w:r>
    </w:p>
    <w:p w14:paraId="5A249E9E" w14:textId="77777777" w:rsidR="00811244" w:rsidRPr="00341CFC" w:rsidRDefault="00811244" w:rsidP="00811244">
      <w:pPr>
        <w:pStyle w:val="ListParagraph"/>
        <w:numPr>
          <w:ilvl w:val="0"/>
          <w:numId w:val="1"/>
        </w:numPr>
        <w:rPr>
          <w:rFonts w:ascii="Arial" w:hAnsi="Arial" w:cs="Arial"/>
        </w:rPr>
      </w:pPr>
      <w:r w:rsidRPr="00341CFC">
        <w:rPr>
          <w:rFonts w:ascii="Arial" w:hAnsi="Arial" w:cs="Arial"/>
        </w:rPr>
        <w:t xml:space="preserve">Ensuring that attendance is monitored effectively and reasons for absences are recorded promptly and consistently. </w:t>
      </w:r>
    </w:p>
    <w:p w14:paraId="49E5EE36" w14:textId="77777777" w:rsidR="00811244" w:rsidRPr="00341CFC" w:rsidRDefault="00811244" w:rsidP="00811244">
      <w:pPr>
        <w:rPr>
          <w:rFonts w:ascii="Arial" w:hAnsi="Arial" w:cs="Arial"/>
          <w:b/>
        </w:rPr>
      </w:pPr>
      <w:r w:rsidRPr="00341CFC">
        <w:rPr>
          <w:rFonts w:ascii="Arial" w:hAnsi="Arial" w:cs="Arial"/>
          <w:b/>
        </w:rPr>
        <w:t xml:space="preserve">What is expected of the pupils: </w:t>
      </w:r>
    </w:p>
    <w:p w14:paraId="14F06D27" w14:textId="77777777" w:rsidR="00811244" w:rsidRPr="00341CFC" w:rsidRDefault="00811244" w:rsidP="00811244">
      <w:pPr>
        <w:rPr>
          <w:rFonts w:ascii="Arial" w:hAnsi="Arial" w:cs="Arial"/>
        </w:rPr>
      </w:pPr>
      <w:r w:rsidRPr="00341CFC">
        <w:rPr>
          <w:rFonts w:ascii="Arial" w:hAnsi="Arial" w:cs="Arial"/>
        </w:rPr>
        <w:t xml:space="preserve">Pupils have a responsibility to themselves and others to play a positive role in the life of the school and to make the most of the educational opportunities available. </w:t>
      </w:r>
    </w:p>
    <w:p w14:paraId="66983B58" w14:textId="77777777" w:rsidR="00811244" w:rsidRPr="00341CFC" w:rsidRDefault="00811244" w:rsidP="00811244">
      <w:pPr>
        <w:rPr>
          <w:rFonts w:ascii="Arial" w:hAnsi="Arial" w:cs="Arial"/>
        </w:rPr>
      </w:pPr>
      <w:r w:rsidRPr="00341CFC">
        <w:rPr>
          <w:rFonts w:ascii="Arial" w:hAnsi="Arial" w:cs="Arial"/>
        </w:rPr>
        <w:t xml:space="preserve">Pupils should: </w:t>
      </w:r>
    </w:p>
    <w:p w14:paraId="7929986D" w14:textId="77777777" w:rsidR="00811244" w:rsidRPr="00341CFC" w:rsidRDefault="00811244" w:rsidP="00811244">
      <w:pPr>
        <w:pStyle w:val="ListParagraph"/>
        <w:numPr>
          <w:ilvl w:val="0"/>
          <w:numId w:val="2"/>
        </w:numPr>
        <w:rPr>
          <w:rFonts w:ascii="Arial" w:hAnsi="Arial" w:cs="Arial"/>
        </w:rPr>
      </w:pPr>
      <w:r w:rsidRPr="00341CFC">
        <w:rPr>
          <w:rFonts w:ascii="Arial" w:hAnsi="Arial" w:cs="Arial"/>
        </w:rPr>
        <w:t xml:space="preserve">Respect themselves and others. </w:t>
      </w:r>
    </w:p>
    <w:p w14:paraId="4BC9784C" w14:textId="77777777" w:rsidR="00811244" w:rsidRPr="00341CFC" w:rsidRDefault="00811244" w:rsidP="00811244">
      <w:pPr>
        <w:pStyle w:val="ListParagraph"/>
        <w:numPr>
          <w:ilvl w:val="0"/>
          <w:numId w:val="2"/>
        </w:numPr>
        <w:rPr>
          <w:rFonts w:ascii="Arial" w:hAnsi="Arial" w:cs="Arial"/>
        </w:rPr>
      </w:pPr>
      <w:r w:rsidRPr="00341CFC">
        <w:rPr>
          <w:rFonts w:ascii="Arial" w:hAnsi="Arial" w:cs="Arial"/>
        </w:rPr>
        <w:t xml:space="preserve">Do all they can to attend school regularly and punctually. </w:t>
      </w:r>
    </w:p>
    <w:p w14:paraId="0B18C844" w14:textId="77777777" w:rsidR="00811244" w:rsidRPr="00341CFC" w:rsidRDefault="00811244" w:rsidP="00811244">
      <w:pPr>
        <w:pStyle w:val="ListParagraph"/>
        <w:numPr>
          <w:ilvl w:val="0"/>
          <w:numId w:val="2"/>
        </w:numPr>
        <w:rPr>
          <w:rFonts w:ascii="Arial" w:hAnsi="Arial" w:cs="Arial"/>
        </w:rPr>
      </w:pPr>
      <w:r w:rsidRPr="00341CFC">
        <w:rPr>
          <w:rFonts w:ascii="Arial" w:hAnsi="Arial" w:cs="Arial"/>
        </w:rPr>
        <w:t xml:space="preserve">Inform a trusted adult if they feel they are being bullied. </w:t>
      </w:r>
    </w:p>
    <w:p w14:paraId="50C78536" w14:textId="77777777" w:rsidR="00811244" w:rsidRPr="00341CFC" w:rsidRDefault="00811244" w:rsidP="00811244">
      <w:pPr>
        <w:pStyle w:val="ListParagraph"/>
        <w:numPr>
          <w:ilvl w:val="0"/>
          <w:numId w:val="2"/>
        </w:numPr>
        <w:rPr>
          <w:rFonts w:ascii="Arial" w:hAnsi="Arial" w:cs="Arial"/>
        </w:rPr>
      </w:pPr>
      <w:r w:rsidRPr="00341CFC">
        <w:rPr>
          <w:rFonts w:ascii="Arial" w:hAnsi="Arial" w:cs="Arial"/>
        </w:rPr>
        <w:t xml:space="preserve">Encourage friendship and a sense of belonging. </w:t>
      </w:r>
    </w:p>
    <w:p w14:paraId="114E3E6A" w14:textId="77777777" w:rsidR="00811244" w:rsidRPr="00341CFC" w:rsidRDefault="00811244" w:rsidP="00811244">
      <w:pPr>
        <w:rPr>
          <w:rFonts w:ascii="Arial" w:hAnsi="Arial" w:cs="Arial"/>
          <w:b/>
        </w:rPr>
      </w:pPr>
      <w:r w:rsidRPr="00341CFC">
        <w:rPr>
          <w:rFonts w:ascii="Arial" w:hAnsi="Arial" w:cs="Arial"/>
          <w:b/>
        </w:rPr>
        <w:t>What is e</w:t>
      </w:r>
      <w:r w:rsidR="00341CFC">
        <w:rPr>
          <w:rFonts w:ascii="Arial" w:hAnsi="Arial" w:cs="Arial"/>
          <w:b/>
        </w:rPr>
        <w:t>xpected of the Parents/Carers</w:t>
      </w:r>
      <w:r w:rsidRPr="00341CFC">
        <w:rPr>
          <w:rFonts w:ascii="Arial" w:hAnsi="Arial" w:cs="Arial"/>
          <w:b/>
        </w:rPr>
        <w:t xml:space="preserve">: </w:t>
      </w:r>
    </w:p>
    <w:p w14:paraId="01BD1B2A" w14:textId="77777777" w:rsidR="00811244" w:rsidRPr="00341CFC" w:rsidRDefault="00811244" w:rsidP="00811244">
      <w:pPr>
        <w:rPr>
          <w:rFonts w:ascii="Arial" w:hAnsi="Arial" w:cs="Arial"/>
        </w:rPr>
      </w:pPr>
      <w:r w:rsidRPr="00341CFC">
        <w:rPr>
          <w:rFonts w:ascii="Arial" w:hAnsi="Arial" w:cs="Arial"/>
        </w:rPr>
        <w:t xml:space="preserve">Parents have a legal responsibility to ensure that their children attend school and stay in school for every session that they have been registered. Parents should make sure that their children arrive on time, properly dressed, with the right equipment and in a fit state to benefit from the education offered to them. Parents may be prosecuted if a child does not attend school regularly and punctually. This will be done under the 1996 Education Act and aims to ensure that parents carry out their duty to secure an education for their children. If a child is </w:t>
      </w:r>
      <w:r w:rsidRPr="00341CFC">
        <w:rPr>
          <w:rFonts w:ascii="Arial" w:hAnsi="Arial" w:cs="Arial"/>
        </w:rPr>
        <w:lastRenderedPageBreak/>
        <w:t xml:space="preserve">in foster care or a residential home, it is important that the carers recognise their parenting role where school attendance is concerned. They will be supported by close cooperation between the school, Education Welfare Services and Children’s Services where such a child’s attendance is irregular. </w:t>
      </w:r>
    </w:p>
    <w:p w14:paraId="4EC7C5A4" w14:textId="77777777" w:rsidR="00811244" w:rsidRPr="00341CFC" w:rsidRDefault="00811244" w:rsidP="00811244">
      <w:pPr>
        <w:rPr>
          <w:rFonts w:ascii="Arial" w:hAnsi="Arial" w:cs="Arial"/>
          <w:b/>
        </w:rPr>
      </w:pPr>
      <w:r w:rsidRPr="00341CFC">
        <w:rPr>
          <w:rFonts w:ascii="Arial" w:hAnsi="Arial" w:cs="Arial"/>
          <w:b/>
        </w:rPr>
        <w:t>Parents/</w:t>
      </w:r>
      <w:r w:rsidR="00341CFC">
        <w:rPr>
          <w:rFonts w:ascii="Arial" w:hAnsi="Arial" w:cs="Arial"/>
          <w:b/>
        </w:rPr>
        <w:t>Carers</w:t>
      </w:r>
      <w:r w:rsidRPr="00341CFC">
        <w:rPr>
          <w:rFonts w:ascii="Arial" w:hAnsi="Arial" w:cs="Arial"/>
          <w:b/>
        </w:rPr>
        <w:t xml:space="preserve"> should: </w:t>
      </w:r>
    </w:p>
    <w:p w14:paraId="60F604F0" w14:textId="77777777" w:rsidR="00811244" w:rsidRPr="00341CFC" w:rsidRDefault="00811244" w:rsidP="00811244">
      <w:pPr>
        <w:pStyle w:val="ListParagraph"/>
        <w:numPr>
          <w:ilvl w:val="0"/>
          <w:numId w:val="3"/>
        </w:numPr>
        <w:rPr>
          <w:rFonts w:ascii="Arial" w:hAnsi="Arial" w:cs="Arial"/>
        </w:rPr>
      </w:pPr>
      <w:r w:rsidRPr="00341CFC">
        <w:rPr>
          <w:rFonts w:ascii="Arial" w:hAnsi="Arial" w:cs="Arial"/>
        </w:rPr>
        <w:t xml:space="preserve">Offer a reason for any period of absence, preferably before the absence or on the first day of absence.  </w:t>
      </w:r>
    </w:p>
    <w:p w14:paraId="59284C4B" w14:textId="77777777" w:rsidR="00811244" w:rsidRPr="00341CFC" w:rsidRDefault="00811244" w:rsidP="00811244">
      <w:pPr>
        <w:pStyle w:val="ListParagraph"/>
        <w:numPr>
          <w:ilvl w:val="0"/>
          <w:numId w:val="3"/>
        </w:numPr>
        <w:rPr>
          <w:rFonts w:ascii="Arial" w:hAnsi="Arial" w:cs="Arial"/>
        </w:rPr>
      </w:pPr>
      <w:r w:rsidRPr="00341CFC">
        <w:rPr>
          <w:rFonts w:ascii="Arial" w:hAnsi="Arial" w:cs="Arial"/>
        </w:rPr>
        <w:t>Ensure that their child arrives at school on time, properly dressed, with the right equipment and in a condition to learn. A reason should be offered for any lateness.</w:t>
      </w:r>
    </w:p>
    <w:p w14:paraId="7A03C2AB" w14:textId="77777777" w:rsidR="00811244" w:rsidRPr="00341CFC" w:rsidRDefault="00811244" w:rsidP="00811244">
      <w:pPr>
        <w:pStyle w:val="ListParagraph"/>
        <w:numPr>
          <w:ilvl w:val="0"/>
          <w:numId w:val="3"/>
        </w:numPr>
        <w:rPr>
          <w:rFonts w:ascii="Arial" w:hAnsi="Arial" w:cs="Arial"/>
        </w:rPr>
      </w:pPr>
      <w:r w:rsidRPr="00341CFC">
        <w:rPr>
          <w:rFonts w:ascii="Arial" w:hAnsi="Arial" w:cs="Arial"/>
        </w:rPr>
        <w:t xml:space="preserve">Work closely with the school and Education Welfare Officer (EWO) to resolve any problems that may impede a child’s attendance.  </w:t>
      </w:r>
    </w:p>
    <w:p w14:paraId="7D5009C3" w14:textId="77777777" w:rsidR="00811244" w:rsidRPr="00341CFC" w:rsidRDefault="00811244" w:rsidP="00811244">
      <w:pPr>
        <w:pStyle w:val="ListParagraph"/>
        <w:numPr>
          <w:ilvl w:val="0"/>
          <w:numId w:val="3"/>
        </w:numPr>
        <w:rPr>
          <w:rFonts w:ascii="Arial" w:hAnsi="Arial" w:cs="Arial"/>
        </w:rPr>
      </w:pPr>
      <w:r w:rsidRPr="00341CFC">
        <w:rPr>
          <w:rFonts w:ascii="Arial" w:hAnsi="Arial" w:cs="Arial"/>
        </w:rPr>
        <w:t xml:space="preserve">Take family holidays during school holiday periods and be aware that requests for holidays during term time will not be authorised, unless there are exceptional circumstances. </w:t>
      </w:r>
    </w:p>
    <w:p w14:paraId="0293708F" w14:textId="77777777" w:rsidR="00811244" w:rsidRPr="00341CFC" w:rsidRDefault="00811244" w:rsidP="00811244">
      <w:pPr>
        <w:pStyle w:val="ListParagraph"/>
        <w:numPr>
          <w:ilvl w:val="0"/>
          <w:numId w:val="3"/>
        </w:numPr>
        <w:rPr>
          <w:rFonts w:ascii="Arial" w:hAnsi="Arial" w:cs="Arial"/>
        </w:rPr>
      </w:pPr>
      <w:r w:rsidRPr="00341CFC">
        <w:rPr>
          <w:rFonts w:ascii="Arial" w:hAnsi="Arial" w:cs="Arial"/>
        </w:rPr>
        <w:t xml:space="preserve">Be aware of curriculum requirements and be especially vigilant with regards to attendance during important academic times such as SATS or the start of new terms. </w:t>
      </w:r>
    </w:p>
    <w:p w14:paraId="6D51D505" w14:textId="77777777" w:rsidR="00811244" w:rsidRPr="00341CFC" w:rsidRDefault="00811244" w:rsidP="00811244">
      <w:pPr>
        <w:pStyle w:val="ListParagraph"/>
        <w:numPr>
          <w:ilvl w:val="0"/>
          <w:numId w:val="3"/>
        </w:numPr>
        <w:rPr>
          <w:rFonts w:ascii="Arial" w:hAnsi="Arial" w:cs="Arial"/>
        </w:rPr>
      </w:pPr>
      <w:r w:rsidRPr="00341CFC">
        <w:rPr>
          <w:rFonts w:ascii="Arial" w:hAnsi="Arial" w:cs="Arial"/>
        </w:rPr>
        <w:t xml:space="preserve">Support their child and recognise their successes and achievements.  </w:t>
      </w:r>
    </w:p>
    <w:p w14:paraId="77660E10" w14:textId="77777777" w:rsidR="00811244" w:rsidRPr="00341CFC" w:rsidRDefault="00811244" w:rsidP="00811244">
      <w:pPr>
        <w:rPr>
          <w:rFonts w:ascii="Arial" w:hAnsi="Arial" w:cs="Arial"/>
          <w:b/>
        </w:rPr>
      </w:pPr>
      <w:r w:rsidRPr="00341CFC">
        <w:rPr>
          <w:rFonts w:ascii="Arial" w:hAnsi="Arial" w:cs="Arial"/>
        </w:rPr>
        <w:t xml:space="preserve"> </w:t>
      </w:r>
      <w:r w:rsidRPr="00341CFC">
        <w:rPr>
          <w:rFonts w:ascii="Arial" w:hAnsi="Arial" w:cs="Arial"/>
          <w:b/>
        </w:rPr>
        <w:t xml:space="preserve">What is expected of the School </w:t>
      </w:r>
    </w:p>
    <w:p w14:paraId="2136664A" w14:textId="77777777" w:rsidR="00811244" w:rsidRPr="00341CFC" w:rsidRDefault="00811244" w:rsidP="00811244">
      <w:pPr>
        <w:rPr>
          <w:rFonts w:ascii="Arial" w:hAnsi="Arial" w:cs="Arial"/>
        </w:rPr>
      </w:pPr>
      <w:r w:rsidRPr="00341CFC">
        <w:rPr>
          <w:rFonts w:ascii="Arial" w:hAnsi="Arial" w:cs="Arial"/>
        </w:rPr>
        <w:t xml:space="preserve">The school will endeavour to provide an environment that is conducive to creating happy, successful and confident learners. School attendance will be supported wherever possible and the promotion of good communication and co-operation between all parties involved will be paramount. The school has a statutory responsibility to record and monitor the punctuality and attendance of pupils for both the morning and afternoon sessions. A register of attendance has to be taken once at the start of the morning session and once during the afternoon session. The register has to record whether a pupil is present, engaged in an approved educational activity off-site or absent. If a pupil is absent the register must record the reason for the absence and whether it was authorised or unauthorised.  </w:t>
      </w:r>
    </w:p>
    <w:p w14:paraId="3EFEDCB4" w14:textId="77777777" w:rsidR="00811244" w:rsidRPr="00341CFC" w:rsidRDefault="00811244" w:rsidP="00811244">
      <w:pPr>
        <w:rPr>
          <w:rFonts w:ascii="Arial" w:hAnsi="Arial" w:cs="Arial"/>
          <w:b/>
        </w:rPr>
      </w:pPr>
      <w:r w:rsidRPr="00341CFC">
        <w:rPr>
          <w:rFonts w:ascii="Arial" w:hAnsi="Arial" w:cs="Arial"/>
          <w:b/>
        </w:rPr>
        <w:t xml:space="preserve">The school should: </w:t>
      </w:r>
    </w:p>
    <w:p w14:paraId="5265CB98"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t xml:space="preserve">Create a school ethos that pupils want to be part of. </w:t>
      </w:r>
    </w:p>
    <w:p w14:paraId="264056C5"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t xml:space="preserve">Meet the legal requirements set out by Government. </w:t>
      </w:r>
    </w:p>
    <w:p w14:paraId="0D4D8129"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t xml:space="preserve">Give a high priority to punctuality and attendance.  </w:t>
      </w:r>
    </w:p>
    <w:p w14:paraId="7160C135"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t xml:space="preserve">Develop procedures that enable the school to identify, follow up and record unauthorised absence, patterns of absence and parent condoned absence with effective monitoring and intervention.  </w:t>
      </w:r>
    </w:p>
    <w:p w14:paraId="27E0FAC0"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t xml:space="preserve">Consistently record authorised and unauthorised absences within the guidance of the 1996 Education Act.  </w:t>
      </w:r>
    </w:p>
    <w:p w14:paraId="7D00722F"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t xml:space="preserve">Develop a range of effective strategies to follow up intermittent and long term absenteeism and promote good attendance.  </w:t>
      </w:r>
    </w:p>
    <w:p w14:paraId="15297E7F"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t xml:space="preserve">Encourage open communication channels between home and school.  </w:t>
      </w:r>
    </w:p>
    <w:p w14:paraId="73E686B4"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t xml:space="preserve">Develop procedures for the reintegration of long term absentees.  </w:t>
      </w:r>
    </w:p>
    <w:p w14:paraId="6DCAACE9"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t xml:space="preserve">Develop procedures leading to a formal referral to the EWO.  </w:t>
      </w:r>
    </w:p>
    <w:p w14:paraId="13585ADD" w14:textId="77777777" w:rsidR="00811244" w:rsidRPr="00341CFC" w:rsidRDefault="00811244" w:rsidP="00811244">
      <w:pPr>
        <w:pStyle w:val="ListParagraph"/>
        <w:numPr>
          <w:ilvl w:val="0"/>
          <w:numId w:val="4"/>
        </w:numPr>
        <w:rPr>
          <w:rFonts w:ascii="Arial" w:hAnsi="Arial" w:cs="Arial"/>
        </w:rPr>
      </w:pPr>
      <w:r w:rsidRPr="00341CFC">
        <w:rPr>
          <w:rFonts w:ascii="Arial" w:hAnsi="Arial" w:cs="Arial"/>
        </w:rPr>
        <w:lastRenderedPageBreak/>
        <w:t xml:space="preserve">Adequately provide for pupils with difficulties, within the bounds of resources available, and ensure the appropriate delivery of the curriculum.  </w:t>
      </w:r>
    </w:p>
    <w:p w14:paraId="3FA27945" w14:textId="77777777" w:rsidR="00811244" w:rsidRPr="00341CFC" w:rsidRDefault="00811244" w:rsidP="00811244">
      <w:pPr>
        <w:rPr>
          <w:rFonts w:ascii="Arial" w:hAnsi="Arial" w:cs="Arial"/>
        </w:rPr>
      </w:pPr>
      <w:r w:rsidRPr="00341CFC">
        <w:rPr>
          <w:rFonts w:ascii="Arial" w:hAnsi="Arial" w:cs="Arial"/>
        </w:rPr>
        <w:t xml:space="preserve">The Local Authority has a responsibility to provide education and promote regular attendance of all statutory school age children. Through the Education Welfare Service (EWS) the Local Authority provides support to schools and parents to fulfil their legal duty. The EWS is the enforcement agency of the LA and as well as providing guidance and support through its officers may take a parent to court for not fulfilling their duty under section 444 of the Education Act 1996. The court may fine the parent and put in place a School Attendance Order (SAO), an Education Supervision Order (ESO) or a Parenting Order.  </w:t>
      </w:r>
    </w:p>
    <w:p w14:paraId="5713339E" w14:textId="77777777" w:rsidR="00811244" w:rsidRPr="00341CFC" w:rsidRDefault="00811244" w:rsidP="00811244">
      <w:pPr>
        <w:rPr>
          <w:rFonts w:ascii="Arial" w:hAnsi="Arial" w:cs="Arial"/>
          <w:b/>
        </w:rPr>
      </w:pPr>
      <w:r w:rsidRPr="00341CFC">
        <w:rPr>
          <w:rFonts w:ascii="Arial" w:hAnsi="Arial" w:cs="Arial"/>
          <w:b/>
        </w:rPr>
        <w:t xml:space="preserve">School Procedures for Recording and Monitoring Attendance </w:t>
      </w:r>
    </w:p>
    <w:p w14:paraId="16B00F4A" w14:textId="77777777" w:rsidR="00811244" w:rsidRPr="00341CFC" w:rsidRDefault="00811244" w:rsidP="00811244">
      <w:pPr>
        <w:rPr>
          <w:rFonts w:ascii="Arial" w:hAnsi="Arial" w:cs="Arial"/>
          <w:b/>
        </w:rPr>
      </w:pPr>
      <w:r w:rsidRPr="00341CFC">
        <w:rPr>
          <w:rFonts w:ascii="Arial" w:hAnsi="Arial" w:cs="Arial"/>
          <w:b/>
        </w:rPr>
        <w:t xml:space="preserve">Lates </w:t>
      </w:r>
    </w:p>
    <w:p w14:paraId="7B474A05" w14:textId="77777777" w:rsidR="00811244" w:rsidRPr="00341CFC" w:rsidRDefault="00811244" w:rsidP="00811244">
      <w:pPr>
        <w:pStyle w:val="ListParagraph"/>
        <w:numPr>
          <w:ilvl w:val="0"/>
          <w:numId w:val="5"/>
        </w:numPr>
        <w:rPr>
          <w:rFonts w:ascii="Arial" w:hAnsi="Arial" w:cs="Arial"/>
        </w:rPr>
      </w:pPr>
      <w:r w:rsidRPr="00341CFC">
        <w:rPr>
          <w:rFonts w:ascii="Arial" w:hAnsi="Arial" w:cs="Arial"/>
        </w:rPr>
        <w:t>The class teacher will take a register recording who is presen</w:t>
      </w:r>
      <w:r w:rsidR="00341CFC">
        <w:rPr>
          <w:rFonts w:ascii="Arial" w:hAnsi="Arial" w:cs="Arial"/>
        </w:rPr>
        <w:t>t and absent from school at 9:00</w:t>
      </w:r>
      <w:r w:rsidRPr="00341CFC">
        <w:rPr>
          <w:rFonts w:ascii="Arial" w:hAnsi="Arial" w:cs="Arial"/>
        </w:rPr>
        <w:t>am. Teachers must ensure the registers are c</w:t>
      </w:r>
      <w:r w:rsidR="00341CFC">
        <w:rPr>
          <w:rFonts w:ascii="Arial" w:hAnsi="Arial" w:cs="Arial"/>
        </w:rPr>
        <w:t>ompleted by 9.30am as they will close at 9.30</w:t>
      </w:r>
      <w:r w:rsidRPr="00341CFC">
        <w:rPr>
          <w:rFonts w:ascii="Arial" w:hAnsi="Arial" w:cs="Arial"/>
        </w:rPr>
        <w:t xml:space="preserve">am.  </w:t>
      </w:r>
    </w:p>
    <w:p w14:paraId="78EF8E3C" w14:textId="77777777" w:rsidR="00811244" w:rsidRPr="00341CFC" w:rsidRDefault="00811244" w:rsidP="00811244">
      <w:pPr>
        <w:pStyle w:val="ListParagraph"/>
        <w:numPr>
          <w:ilvl w:val="0"/>
          <w:numId w:val="5"/>
        </w:numPr>
        <w:rPr>
          <w:rFonts w:ascii="Arial" w:hAnsi="Arial" w:cs="Arial"/>
        </w:rPr>
      </w:pPr>
      <w:r w:rsidRPr="00341CFC">
        <w:rPr>
          <w:rFonts w:ascii="Arial" w:hAnsi="Arial" w:cs="Arial"/>
        </w:rPr>
        <w:t xml:space="preserve">Children arriving after </w:t>
      </w:r>
      <w:r w:rsidR="00341CFC">
        <w:rPr>
          <w:rFonts w:ascii="Arial" w:hAnsi="Arial" w:cs="Arial"/>
        </w:rPr>
        <w:t>9:30am</w:t>
      </w:r>
      <w:r w:rsidRPr="00341CFC">
        <w:rPr>
          <w:rFonts w:ascii="Arial" w:hAnsi="Arial" w:cs="Arial"/>
        </w:rPr>
        <w:t xml:space="preserve"> via reception, will be</w:t>
      </w:r>
      <w:r w:rsidR="00341CFC">
        <w:rPr>
          <w:rFonts w:ascii="Arial" w:hAnsi="Arial" w:cs="Arial"/>
        </w:rPr>
        <w:t xml:space="preserve"> recorded as late, unless it is due to transport issues as the Local Authority have responsibility for bringing pupils via a minibus.</w:t>
      </w:r>
    </w:p>
    <w:p w14:paraId="19308DB5" w14:textId="77777777" w:rsidR="00811244" w:rsidRPr="00341CFC" w:rsidRDefault="00811244" w:rsidP="00811244">
      <w:pPr>
        <w:pStyle w:val="ListParagraph"/>
        <w:numPr>
          <w:ilvl w:val="0"/>
          <w:numId w:val="5"/>
        </w:numPr>
        <w:rPr>
          <w:rFonts w:ascii="Arial" w:hAnsi="Arial" w:cs="Arial"/>
        </w:rPr>
      </w:pPr>
      <w:r w:rsidRPr="00341CFC">
        <w:rPr>
          <w:rFonts w:ascii="Arial" w:hAnsi="Arial" w:cs="Arial"/>
        </w:rPr>
        <w:t xml:space="preserve">Those children </w:t>
      </w:r>
      <w:r w:rsidR="00341CFC">
        <w:rPr>
          <w:rFonts w:ascii="Arial" w:hAnsi="Arial" w:cs="Arial"/>
        </w:rPr>
        <w:t>who have arrived later than 9.30</w:t>
      </w:r>
      <w:r w:rsidRPr="00341CFC">
        <w:rPr>
          <w:rFonts w:ascii="Arial" w:hAnsi="Arial" w:cs="Arial"/>
        </w:rPr>
        <w:t xml:space="preserve">am will be marked with a ‘U’ (late after registers closed) unless they have a legitimate reason eg. medical appointment (‘M’) or other acceptable reason (‘C’ – other authorised circumstances), when it will be marked accordingly.   </w:t>
      </w:r>
    </w:p>
    <w:p w14:paraId="76B9209B" w14:textId="77777777" w:rsidR="00811244" w:rsidRPr="00341CFC" w:rsidRDefault="00811244" w:rsidP="00811244">
      <w:pPr>
        <w:rPr>
          <w:rFonts w:ascii="Arial" w:hAnsi="Arial" w:cs="Arial"/>
          <w:b/>
        </w:rPr>
      </w:pPr>
      <w:r w:rsidRPr="00341CFC">
        <w:rPr>
          <w:rFonts w:ascii="Arial" w:hAnsi="Arial" w:cs="Arial"/>
          <w:b/>
        </w:rPr>
        <w:t xml:space="preserve">Absences </w:t>
      </w:r>
    </w:p>
    <w:p w14:paraId="3724E1EE" w14:textId="77777777" w:rsidR="00811244" w:rsidRPr="00341CFC" w:rsidRDefault="00811244" w:rsidP="00811244">
      <w:pPr>
        <w:rPr>
          <w:rFonts w:ascii="Arial" w:hAnsi="Arial" w:cs="Arial"/>
        </w:rPr>
      </w:pPr>
      <w:r w:rsidRPr="00341CFC">
        <w:rPr>
          <w:rFonts w:ascii="Arial" w:hAnsi="Arial" w:cs="Arial"/>
        </w:rPr>
        <w:t xml:space="preserve">Reasons for absence may be offered verbally, either in person or over the phone. The school </w:t>
      </w:r>
      <w:r w:rsidR="00341CFC">
        <w:rPr>
          <w:rFonts w:ascii="Arial" w:hAnsi="Arial" w:cs="Arial"/>
        </w:rPr>
        <w:t>will</w:t>
      </w:r>
      <w:r w:rsidRPr="00341CFC">
        <w:rPr>
          <w:rFonts w:ascii="Arial" w:hAnsi="Arial" w:cs="Arial"/>
        </w:rPr>
        <w:t xml:space="preserve"> decide whether to authorise the absence or record it as an unauthorised absence. This decision will be made in accordance with the 1996 Education Act, which identifies the following reasons as acceptable reasons for an authorised absence: </w:t>
      </w:r>
    </w:p>
    <w:p w14:paraId="1CFC389C" w14:textId="77777777" w:rsidR="00811244" w:rsidRPr="00341CFC" w:rsidRDefault="00811244" w:rsidP="00811244">
      <w:pPr>
        <w:pStyle w:val="ListParagraph"/>
        <w:numPr>
          <w:ilvl w:val="0"/>
          <w:numId w:val="6"/>
        </w:numPr>
        <w:rPr>
          <w:rFonts w:ascii="Arial" w:hAnsi="Arial" w:cs="Arial"/>
        </w:rPr>
      </w:pPr>
      <w:r w:rsidRPr="00341CFC">
        <w:rPr>
          <w:rFonts w:ascii="Arial" w:hAnsi="Arial" w:cs="Arial"/>
        </w:rPr>
        <w:t>The child is ill or is prevented from attending by an unavoidable cause.</w:t>
      </w:r>
    </w:p>
    <w:p w14:paraId="131487A6" w14:textId="77777777" w:rsidR="00811244" w:rsidRPr="00341CFC" w:rsidRDefault="00811244" w:rsidP="00811244">
      <w:pPr>
        <w:pStyle w:val="ListParagraph"/>
        <w:numPr>
          <w:ilvl w:val="0"/>
          <w:numId w:val="6"/>
        </w:numPr>
        <w:rPr>
          <w:rFonts w:ascii="Arial" w:hAnsi="Arial" w:cs="Arial"/>
        </w:rPr>
      </w:pPr>
      <w:r w:rsidRPr="00341CFC">
        <w:rPr>
          <w:rFonts w:ascii="Arial" w:hAnsi="Arial" w:cs="Arial"/>
        </w:rPr>
        <w:t xml:space="preserve">The child lives over a certain distance from the school and the LA has either failed to make suitable arrangements to register the child at a nearer school or make suitable transport arrangements. </w:t>
      </w:r>
    </w:p>
    <w:p w14:paraId="15A4B004" w14:textId="77777777" w:rsidR="00811244" w:rsidRPr="00341CFC" w:rsidRDefault="00811244" w:rsidP="00811244">
      <w:pPr>
        <w:pStyle w:val="ListParagraph"/>
        <w:numPr>
          <w:ilvl w:val="0"/>
          <w:numId w:val="6"/>
        </w:numPr>
        <w:rPr>
          <w:rFonts w:ascii="Arial" w:hAnsi="Arial" w:cs="Arial"/>
        </w:rPr>
      </w:pPr>
      <w:r w:rsidRPr="00341CFC">
        <w:rPr>
          <w:rFonts w:ascii="Arial" w:hAnsi="Arial" w:cs="Arial"/>
        </w:rPr>
        <w:t xml:space="preserve">The child is absent on days exclusively set apart for religious observance in their particular faith. </w:t>
      </w:r>
    </w:p>
    <w:p w14:paraId="6A015295" w14:textId="77777777" w:rsidR="00811244" w:rsidRPr="00341CFC" w:rsidRDefault="00811244" w:rsidP="00811244">
      <w:pPr>
        <w:pStyle w:val="ListParagraph"/>
        <w:numPr>
          <w:ilvl w:val="0"/>
          <w:numId w:val="6"/>
        </w:numPr>
        <w:rPr>
          <w:rFonts w:ascii="Arial" w:hAnsi="Arial" w:cs="Arial"/>
        </w:rPr>
      </w:pPr>
      <w:r w:rsidRPr="00341CFC">
        <w:rPr>
          <w:rFonts w:ascii="Arial" w:hAnsi="Arial" w:cs="Arial"/>
        </w:rPr>
        <w:t xml:space="preserve">The child is absent “with leave” which, due to exceptional circumstances, has been granted by the school. </w:t>
      </w:r>
    </w:p>
    <w:p w14:paraId="4FCA02C2" w14:textId="77777777" w:rsidR="00811244" w:rsidRPr="00341CFC" w:rsidRDefault="00811244" w:rsidP="00811244">
      <w:pPr>
        <w:rPr>
          <w:rFonts w:ascii="Arial" w:hAnsi="Arial" w:cs="Arial"/>
        </w:rPr>
      </w:pPr>
      <w:r w:rsidRPr="00341CFC">
        <w:rPr>
          <w:rFonts w:ascii="Arial" w:hAnsi="Arial" w:cs="Arial"/>
        </w:rPr>
        <w:t xml:space="preserve">A reason for a period of absence is always required.  The school will contact parents who have not offered a reason and after a four week process will mark the absence as unauthorised if no reason is provided. </w:t>
      </w:r>
    </w:p>
    <w:p w14:paraId="13D8A425" w14:textId="77777777" w:rsidR="00811244" w:rsidRPr="00341CFC" w:rsidRDefault="00811244" w:rsidP="00811244">
      <w:pPr>
        <w:rPr>
          <w:rFonts w:ascii="Arial" w:hAnsi="Arial" w:cs="Arial"/>
          <w:b/>
        </w:rPr>
      </w:pPr>
      <w:r w:rsidRPr="00341CFC">
        <w:rPr>
          <w:rFonts w:ascii="Arial" w:hAnsi="Arial" w:cs="Arial"/>
          <w:b/>
        </w:rPr>
        <w:t xml:space="preserve">Leave of Absence </w:t>
      </w:r>
    </w:p>
    <w:p w14:paraId="791DE6D8" w14:textId="77777777" w:rsidR="00811244" w:rsidRPr="00341CFC" w:rsidRDefault="00811244" w:rsidP="00811244">
      <w:pPr>
        <w:rPr>
          <w:rFonts w:ascii="Arial" w:hAnsi="Arial" w:cs="Arial"/>
        </w:rPr>
      </w:pPr>
      <w:r w:rsidRPr="00341CFC">
        <w:rPr>
          <w:rFonts w:ascii="Arial" w:hAnsi="Arial" w:cs="Arial"/>
        </w:rPr>
        <w:lastRenderedPageBreak/>
        <w:t xml:space="preserve"> The Education (Pupil Registration) (England) Regulations 2006 state that Head Teachers may not grant any leave of absence during term time unless there is an exceptional circumstance.   It is the decision of the Head Teacher as to what might be considered an exceptional circumstance and parents should not expect their request to be granted as a right. We are therefore unable, legally, to authorise any holidays unless there is an exceptional circumstance. Parents can be fined for taking their children on holiday during term time without the consent of the school. </w:t>
      </w:r>
    </w:p>
    <w:p w14:paraId="0B2DF0A5" w14:textId="77777777" w:rsidR="00811244" w:rsidRPr="00341CFC" w:rsidRDefault="00811244" w:rsidP="00811244">
      <w:pPr>
        <w:rPr>
          <w:rFonts w:ascii="Arial" w:hAnsi="Arial" w:cs="Arial"/>
        </w:rPr>
      </w:pPr>
      <w:r w:rsidRPr="00341CFC">
        <w:rPr>
          <w:rFonts w:ascii="Arial" w:hAnsi="Arial" w:cs="Arial"/>
        </w:rPr>
        <w:t xml:space="preserve">Parents are requested to fill in a leave of absence form, available from the Head Teacher,  and return it to the School Office at least 6 weeks in advance of the proposed absence whereupon, if the leave is authorised, they will be notified of such in writing.   </w:t>
      </w:r>
    </w:p>
    <w:p w14:paraId="7C75AD4C" w14:textId="77777777" w:rsidR="00811244" w:rsidRPr="00341CFC" w:rsidRDefault="00811244" w:rsidP="00811244">
      <w:pPr>
        <w:rPr>
          <w:rFonts w:ascii="Arial" w:hAnsi="Arial" w:cs="Arial"/>
          <w:b/>
        </w:rPr>
      </w:pPr>
      <w:r w:rsidRPr="00341CFC">
        <w:rPr>
          <w:rFonts w:ascii="Arial" w:hAnsi="Arial" w:cs="Arial"/>
          <w:b/>
        </w:rPr>
        <w:t xml:space="preserve">Monitoring </w:t>
      </w:r>
    </w:p>
    <w:p w14:paraId="49864820" w14:textId="77777777" w:rsidR="00811244" w:rsidRPr="00341CFC" w:rsidRDefault="00811244" w:rsidP="00811244">
      <w:pPr>
        <w:rPr>
          <w:rFonts w:ascii="Arial" w:hAnsi="Arial" w:cs="Arial"/>
        </w:rPr>
      </w:pPr>
      <w:r w:rsidRPr="00341CFC">
        <w:rPr>
          <w:rFonts w:ascii="Arial" w:hAnsi="Arial" w:cs="Arial"/>
        </w:rPr>
        <w:t xml:space="preserve">The </w:t>
      </w:r>
      <w:r w:rsidR="00704D96">
        <w:rPr>
          <w:rFonts w:ascii="Arial" w:hAnsi="Arial" w:cs="Arial"/>
        </w:rPr>
        <w:t>Headteacher</w:t>
      </w:r>
      <w:r w:rsidRPr="00341CFC">
        <w:rPr>
          <w:rFonts w:ascii="Arial" w:hAnsi="Arial" w:cs="Arial"/>
        </w:rPr>
        <w:t xml:space="preserve"> will review the attendance for all pupils weekly. </w:t>
      </w:r>
    </w:p>
    <w:p w14:paraId="3F89D5DB" w14:textId="77777777" w:rsidR="00811244" w:rsidRPr="00341CFC" w:rsidRDefault="00811244" w:rsidP="00811244">
      <w:pPr>
        <w:rPr>
          <w:rFonts w:ascii="Arial" w:hAnsi="Arial" w:cs="Arial"/>
        </w:rPr>
      </w:pPr>
      <w:r w:rsidRPr="00341CFC">
        <w:rPr>
          <w:rFonts w:ascii="Arial" w:hAnsi="Arial" w:cs="Arial"/>
        </w:rPr>
        <w:t xml:space="preserve">This involves: </w:t>
      </w:r>
    </w:p>
    <w:p w14:paraId="25DE116B" w14:textId="77777777" w:rsidR="00811244" w:rsidRDefault="00704D96" w:rsidP="00811244">
      <w:pPr>
        <w:pStyle w:val="ListParagraph"/>
        <w:numPr>
          <w:ilvl w:val="0"/>
          <w:numId w:val="7"/>
        </w:numPr>
        <w:rPr>
          <w:rFonts w:ascii="Arial" w:hAnsi="Arial" w:cs="Arial"/>
        </w:rPr>
      </w:pPr>
      <w:r>
        <w:rPr>
          <w:rFonts w:ascii="Arial" w:hAnsi="Arial" w:cs="Arial"/>
        </w:rPr>
        <w:t>Monitoring</w:t>
      </w:r>
      <w:r w:rsidR="00811244" w:rsidRPr="00341CFC">
        <w:rPr>
          <w:rFonts w:ascii="Arial" w:hAnsi="Arial" w:cs="Arial"/>
        </w:rPr>
        <w:t xml:space="preserve"> weekly class attendance percentages and issuing </w:t>
      </w:r>
      <w:r>
        <w:rPr>
          <w:rFonts w:ascii="Arial" w:hAnsi="Arial" w:cs="Arial"/>
        </w:rPr>
        <w:t xml:space="preserve">stickers and </w:t>
      </w:r>
      <w:r w:rsidR="00811244" w:rsidRPr="00341CFC">
        <w:rPr>
          <w:rFonts w:ascii="Arial" w:hAnsi="Arial" w:cs="Arial"/>
        </w:rPr>
        <w:t xml:space="preserve">certificates to </w:t>
      </w:r>
      <w:r>
        <w:rPr>
          <w:rFonts w:ascii="Arial" w:hAnsi="Arial" w:cs="Arial"/>
        </w:rPr>
        <w:t>100% attendees</w:t>
      </w:r>
      <w:r w:rsidR="00811244" w:rsidRPr="00341CFC">
        <w:rPr>
          <w:rFonts w:ascii="Arial" w:hAnsi="Arial" w:cs="Arial"/>
        </w:rPr>
        <w:t xml:space="preserve">. </w:t>
      </w:r>
    </w:p>
    <w:p w14:paraId="534F0E10" w14:textId="77777777" w:rsidR="00704D96" w:rsidRPr="00341CFC" w:rsidRDefault="00704D96" w:rsidP="00811244">
      <w:pPr>
        <w:pStyle w:val="ListParagraph"/>
        <w:numPr>
          <w:ilvl w:val="0"/>
          <w:numId w:val="7"/>
        </w:numPr>
        <w:rPr>
          <w:rFonts w:ascii="Arial" w:hAnsi="Arial" w:cs="Arial"/>
        </w:rPr>
      </w:pPr>
      <w:r>
        <w:rPr>
          <w:rFonts w:ascii="Arial" w:hAnsi="Arial" w:cs="Arial"/>
        </w:rPr>
        <w:t>Monitoring significant groups attendance;</w:t>
      </w:r>
    </w:p>
    <w:p w14:paraId="1ADB4DA3" w14:textId="77777777" w:rsidR="00811244" w:rsidRPr="00341CFC" w:rsidRDefault="00811244" w:rsidP="00811244">
      <w:pPr>
        <w:pStyle w:val="ListParagraph"/>
        <w:numPr>
          <w:ilvl w:val="0"/>
          <w:numId w:val="7"/>
        </w:numPr>
        <w:rPr>
          <w:rFonts w:ascii="Arial" w:hAnsi="Arial" w:cs="Arial"/>
        </w:rPr>
      </w:pPr>
      <w:r w:rsidRPr="00341CFC">
        <w:rPr>
          <w:rFonts w:ascii="Arial" w:hAnsi="Arial" w:cs="Arial"/>
        </w:rPr>
        <w:t>Monitoring any issues connected with requests for leave of absence or explanations for illness, and i</w:t>
      </w:r>
      <w:r w:rsidR="00704D96">
        <w:rPr>
          <w:rFonts w:ascii="Arial" w:hAnsi="Arial" w:cs="Arial"/>
        </w:rPr>
        <w:t>ntervening as appropriate;</w:t>
      </w:r>
      <w:r w:rsidRPr="00341CFC">
        <w:rPr>
          <w:rFonts w:ascii="Arial" w:hAnsi="Arial" w:cs="Arial"/>
        </w:rPr>
        <w:t xml:space="preserve"> </w:t>
      </w:r>
    </w:p>
    <w:p w14:paraId="6A3E272D" w14:textId="77777777" w:rsidR="00811244" w:rsidRPr="00341CFC" w:rsidRDefault="00811244" w:rsidP="00811244">
      <w:pPr>
        <w:pStyle w:val="ListParagraph"/>
        <w:numPr>
          <w:ilvl w:val="0"/>
          <w:numId w:val="7"/>
        </w:numPr>
        <w:rPr>
          <w:rFonts w:ascii="Arial" w:hAnsi="Arial" w:cs="Arial"/>
        </w:rPr>
      </w:pPr>
      <w:r w:rsidRPr="00341CFC">
        <w:rPr>
          <w:rFonts w:ascii="Arial" w:hAnsi="Arial" w:cs="Arial"/>
        </w:rPr>
        <w:t>Reviewing list of pupils below 90% attendance, liaising with EWO and intervening as appropriate i.e. when attendance/punctuality becomes a concern we reserve the right to pass the matter over to</w:t>
      </w:r>
      <w:r w:rsidR="00704D96">
        <w:rPr>
          <w:rFonts w:ascii="Arial" w:hAnsi="Arial" w:cs="Arial"/>
        </w:rPr>
        <w:t xml:space="preserve"> our EWO should it be necessary;</w:t>
      </w:r>
      <w:r w:rsidRPr="00341CFC">
        <w:rPr>
          <w:rFonts w:ascii="Arial" w:hAnsi="Arial" w:cs="Arial"/>
        </w:rPr>
        <w:t xml:space="preserve"> </w:t>
      </w:r>
    </w:p>
    <w:p w14:paraId="6D71D5B1" w14:textId="77777777" w:rsidR="00811244" w:rsidRPr="00341CFC" w:rsidRDefault="00811244" w:rsidP="00811244">
      <w:pPr>
        <w:pStyle w:val="ListParagraph"/>
        <w:numPr>
          <w:ilvl w:val="0"/>
          <w:numId w:val="7"/>
        </w:numPr>
        <w:rPr>
          <w:rFonts w:ascii="Arial" w:hAnsi="Arial" w:cs="Arial"/>
        </w:rPr>
      </w:pPr>
      <w:r w:rsidRPr="00341CFC">
        <w:rPr>
          <w:rFonts w:ascii="Arial" w:hAnsi="Arial" w:cs="Arial"/>
        </w:rPr>
        <w:t xml:space="preserve">Monitoring persistent “lateness” </w:t>
      </w:r>
    </w:p>
    <w:p w14:paraId="431FDA2A" w14:textId="77777777" w:rsidR="00811244" w:rsidRPr="00341CFC" w:rsidRDefault="00811244" w:rsidP="00811244">
      <w:pPr>
        <w:rPr>
          <w:rFonts w:ascii="Arial" w:hAnsi="Arial" w:cs="Arial"/>
        </w:rPr>
      </w:pPr>
    </w:p>
    <w:p w14:paraId="380168A2" w14:textId="77777777" w:rsidR="00811244" w:rsidRPr="00341CFC" w:rsidRDefault="00811244" w:rsidP="00811244">
      <w:pPr>
        <w:rPr>
          <w:rFonts w:ascii="Arial" w:hAnsi="Arial" w:cs="Arial"/>
        </w:rPr>
      </w:pPr>
    </w:p>
    <w:p w14:paraId="2917CD7E" w14:textId="77777777" w:rsidR="00811244" w:rsidRPr="00341CFC" w:rsidRDefault="00811244" w:rsidP="00811244">
      <w:pPr>
        <w:rPr>
          <w:rFonts w:ascii="Arial" w:hAnsi="Arial" w:cs="Arial"/>
        </w:rPr>
      </w:pPr>
    </w:p>
    <w:p w14:paraId="11332EEC" w14:textId="77777777" w:rsidR="00811244" w:rsidRPr="00341CFC" w:rsidRDefault="00811244" w:rsidP="00811244">
      <w:pPr>
        <w:rPr>
          <w:rFonts w:ascii="Arial" w:hAnsi="Arial" w:cs="Arial"/>
        </w:rPr>
      </w:pPr>
    </w:p>
    <w:p w14:paraId="739BC688" w14:textId="77777777" w:rsidR="00811244" w:rsidRPr="00341CFC" w:rsidRDefault="00811244" w:rsidP="00811244">
      <w:pPr>
        <w:rPr>
          <w:rFonts w:ascii="Arial" w:hAnsi="Arial" w:cs="Arial"/>
        </w:rPr>
      </w:pPr>
    </w:p>
    <w:p w14:paraId="3A1C5574" w14:textId="77777777" w:rsidR="00811244" w:rsidRPr="00341CFC" w:rsidRDefault="00811244" w:rsidP="00811244">
      <w:pPr>
        <w:rPr>
          <w:rFonts w:ascii="Arial" w:hAnsi="Arial" w:cs="Arial"/>
        </w:rPr>
      </w:pPr>
    </w:p>
    <w:p w14:paraId="6C071B54" w14:textId="77777777" w:rsidR="00811244" w:rsidRPr="00341CFC" w:rsidRDefault="00811244" w:rsidP="00811244">
      <w:pPr>
        <w:rPr>
          <w:rFonts w:ascii="Arial" w:hAnsi="Arial" w:cs="Arial"/>
        </w:rPr>
      </w:pPr>
    </w:p>
    <w:p w14:paraId="67B05DB3" w14:textId="77777777" w:rsidR="00811244" w:rsidRPr="00341CFC" w:rsidRDefault="00811244" w:rsidP="00811244">
      <w:pPr>
        <w:rPr>
          <w:rFonts w:ascii="Arial" w:hAnsi="Arial" w:cs="Arial"/>
        </w:rPr>
      </w:pPr>
    </w:p>
    <w:p w14:paraId="7407835A" w14:textId="77777777" w:rsidR="00811244" w:rsidRPr="00341CFC" w:rsidRDefault="00811244">
      <w:pPr>
        <w:rPr>
          <w:rFonts w:ascii="Arial" w:hAnsi="Arial" w:cs="Arial"/>
        </w:rPr>
      </w:pPr>
    </w:p>
    <w:sectPr w:rsidR="00811244" w:rsidRPr="00341CFC" w:rsidSect="00DC2B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CA58A" w14:textId="77777777" w:rsidR="00DA6DA8" w:rsidRDefault="00DA6DA8" w:rsidP="00811244">
      <w:pPr>
        <w:spacing w:after="0" w:line="240" w:lineRule="auto"/>
      </w:pPr>
      <w:r>
        <w:separator/>
      </w:r>
    </w:p>
  </w:endnote>
  <w:endnote w:type="continuationSeparator" w:id="0">
    <w:p w14:paraId="41FEE172" w14:textId="77777777" w:rsidR="00DA6DA8" w:rsidRDefault="00DA6DA8" w:rsidP="0081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7721" w14:textId="77777777" w:rsidR="00992F96" w:rsidRDefault="0099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61654"/>
      <w:docPartObj>
        <w:docPartGallery w:val="Page Numbers (Bottom of Page)"/>
        <w:docPartUnique/>
      </w:docPartObj>
    </w:sdtPr>
    <w:sdtEndPr>
      <w:rPr>
        <w:color w:val="7F7F7F" w:themeColor="background1" w:themeShade="7F"/>
        <w:spacing w:val="60"/>
      </w:rPr>
    </w:sdtEndPr>
    <w:sdtContent>
      <w:p w14:paraId="588778C1" w14:textId="1D409BAC" w:rsidR="00811244" w:rsidRDefault="0081124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C5B20" w:rsidRPr="008C5B20">
          <w:rPr>
            <w:b/>
            <w:bCs/>
            <w:noProof/>
          </w:rPr>
          <w:t>1</w:t>
        </w:r>
        <w:r>
          <w:rPr>
            <w:b/>
            <w:bCs/>
            <w:noProof/>
          </w:rPr>
          <w:fldChar w:fldCharType="end"/>
        </w:r>
        <w:r>
          <w:rPr>
            <w:b/>
            <w:bCs/>
          </w:rPr>
          <w:t xml:space="preserve"> | </w:t>
        </w:r>
        <w:r>
          <w:rPr>
            <w:color w:val="7F7F7F" w:themeColor="background1" w:themeShade="7F"/>
            <w:spacing w:val="60"/>
          </w:rPr>
          <w:t>Page</w:t>
        </w:r>
      </w:p>
    </w:sdtContent>
  </w:sdt>
  <w:p w14:paraId="603078A0" w14:textId="77777777" w:rsidR="00811244" w:rsidRDefault="00811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13C5" w14:textId="77777777" w:rsidR="00992F96" w:rsidRDefault="009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B60C9" w14:textId="77777777" w:rsidR="00DA6DA8" w:rsidRDefault="00DA6DA8" w:rsidP="00811244">
      <w:pPr>
        <w:spacing w:after="0" w:line="240" w:lineRule="auto"/>
      </w:pPr>
      <w:r>
        <w:separator/>
      </w:r>
    </w:p>
  </w:footnote>
  <w:footnote w:type="continuationSeparator" w:id="0">
    <w:p w14:paraId="26D30A89" w14:textId="77777777" w:rsidR="00DA6DA8" w:rsidRDefault="00DA6DA8" w:rsidP="00811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EDFC" w14:textId="77777777" w:rsidR="00992F96" w:rsidRDefault="00992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51B4" w14:textId="4ABC783D" w:rsidR="00992F96" w:rsidRDefault="00992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20EF" w14:textId="77777777" w:rsidR="00992F96" w:rsidRDefault="00992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F9C"/>
    <w:multiLevelType w:val="hybridMultilevel"/>
    <w:tmpl w:val="09E2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D7C39"/>
    <w:multiLevelType w:val="hybridMultilevel"/>
    <w:tmpl w:val="E15C44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83877B0"/>
    <w:multiLevelType w:val="hybridMultilevel"/>
    <w:tmpl w:val="E082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E333C"/>
    <w:multiLevelType w:val="hybridMultilevel"/>
    <w:tmpl w:val="9330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A2483"/>
    <w:multiLevelType w:val="hybridMultilevel"/>
    <w:tmpl w:val="FA20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748A7"/>
    <w:multiLevelType w:val="hybridMultilevel"/>
    <w:tmpl w:val="CE92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92277"/>
    <w:multiLevelType w:val="hybridMultilevel"/>
    <w:tmpl w:val="AB36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44"/>
    <w:rsid w:val="0002645A"/>
    <w:rsid w:val="0003464D"/>
    <w:rsid w:val="00040ECB"/>
    <w:rsid w:val="0014325D"/>
    <w:rsid w:val="001A070A"/>
    <w:rsid w:val="00341CFC"/>
    <w:rsid w:val="0049475B"/>
    <w:rsid w:val="00494F5B"/>
    <w:rsid w:val="00562905"/>
    <w:rsid w:val="005F0001"/>
    <w:rsid w:val="00704D96"/>
    <w:rsid w:val="00752585"/>
    <w:rsid w:val="007F2B3F"/>
    <w:rsid w:val="00811244"/>
    <w:rsid w:val="008C5B20"/>
    <w:rsid w:val="008F37FB"/>
    <w:rsid w:val="00992F96"/>
    <w:rsid w:val="00B0155B"/>
    <w:rsid w:val="00B10E49"/>
    <w:rsid w:val="00BB0E19"/>
    <w:rsid w:val="00C87310"/>
    <w:rsid w:val="00D16D93"/>
    <w:rsid w:val="00DA6DA8"/>
    <w:rsid w:val="00DC2B7D"/>
    <w:rsid w:val="00E5514F"/>
    <w:rsid w:val="00E61EBE"/>
    <w:rsid w:val="00E936AB"/>
    <w:rsid w:val="00F96B27"/>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9AE43"/>
  <w15:chartTrackingRefBased/>
  <w15:docId w15:val="{AFF13FD0-80D3-4746-BA21-58635E2B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244"/>
  </w:style>
  <w:style w:type="paragraph" w:styleId="Footer">
    <w:name w:val="footer"/>
    <w:basedOn w:val="Normal"/>
    <w:link w:val="FooterChar"/>
    <w:uiPriority w:val="99"/>
    <w:unhideWhenUsed/>
    <w:rsid w:val="00811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244"/>
  </w:style>
  <w:style w:type="paragraph" w:styleId="ListParagraph">
    <w:name w:val="List Paragraph"/>
    <w:basedOn w:val="Normal"/>
    <w:uiPriority w:val="34"/>
    <w:qFormat/>
    <w:rsid w:val="0081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2021-02-10T11:07:00Z</dcterms:created>
  <dcterms:modified xsi:type="dcterms:W3CDTF">2021-02-10T11:07:00Z</dcterms:modified>
</cp:coreProperties>
</file>