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DB14A" w14:textId="77777777" w:rsidR="0013280C" w:rsidRPr="00604CDA" w:rsidRDefault="0013280C" w:rsidP="0013280C">
      <w:pPr>
        <w:jc w:val="center"/>
        <w:rPr>
          <w:b/>
          <w:bCs/>
          <w:sz w:val="48"/>
          <w:szCs w:val="48"/>
          <w:lang w:eastAsia="en-US"/>
        </w:rPr>
      </w:pPr>
      <w:r w:rsidRPr="00604CDA">
        <w:rPr>
          <w:b/>
          <w:bCs/>
          <w:sz w:val="48"/>
          <w:szCs w:val="48"/>
          <w:lang w:eastAsia="en-US"/>
        </w:rPr>
        <w:t>PERRYFIELDS PRIMARY PRU</w:t>
      </w:r>
    </w:p>
    <w:p w14:paraId="054717BD" w14:textId="77777777" w:rsidR="0013280C" w:rsidRPr="00604CDA" w:rsidRDefault="0013280C" w:rsidP="0013280C">
      <w:pPr>
        <w:jc w:val="center"/>
        <w:rPr>
          <w:b/>
          <w:bCs/>
          <w:sz w:val="48"/>
          <w:szCs w:val="48"/>
          <w:lang w:eastAsia="en-US"/>
        </w:rPr>
      </w:pPr>
    </w:p>
    <w:p w14:paraId="13665573" w14:textId="77777777" w:rsidR="0013280C" w:rsidRPr="00604CDA" w:rsidRDefault="0013280C" w:rsidP="0013280C">
      <w:pPr>
        <w:jc w:val="center"/>
        <w:rPr>
          <w:b/>
          <w:bCs/>
          <w:sz w:val="48"/>
          <w:szCs w:val="48"/>
          <w:lang w:eastAsia="en-US"/>
        </w:rPr>
      </w:pPr>
      <w:r w:rsidRPr="00604CDA">
        <w:rPr>
          <w:noProof/>
          <w:szCs w:val="20"/>
        </w:rPr>
        <w:drawing>
          <wp:anchor distT="0" distB="0" distL="114300" distR="114300" simplePos="0" relativeHeight="251659264" behindDoc="1" locked="0" layoutInCell="1" allowOverlap="1" wp14:anchorId="7317A5A5" wp14:editId="6D3AB256">
            <wp:simplePos x="0" y="0"/>
            <wp:positionH relativeFrom="column">
              <wp:posOffset>1802765</wp:posOffset>
            </wp:positionH>
            <wp:positionV relativeFrom="paragraph">
              <wp:posOffset>198120</wp:posOffset>
            </wp:positionV>
            <wp:extent cx="1933575" cy="1685925"/>
            <wp:effectExtent l="0" t="0" r="9525" b="9525"/>
            <wp:wrapTight wrapText="bothSides">
              <wp:wrapPolygon edited="0">
                <wp:start x="0" y="0"/>
                <wp:lineTo x="0" y="21478"/>
                <wp:lineTo x="21494" y="2147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8E18F" w14:textId="77777777" w:rsidR="0013280C" w:rsidRPr="00604CDA" w:rsidRDefault="0013280C" w:rsidP="0013280C">
      <w:pPr>
        <w:jc w:val="center"/>
        <w:rPr>
          <w:b/>
          <w:bCs/>
          <w:sz w:val="48"/>
          <w:szCs w:val="48"/>
          <w:lang w:eastAsia="en-US"/>
        </w:rPr>
      </w:pPr>
    </w:p>
    <w:p w14:paraId="1C22216A" w14:textId="77777777" w:rsidR="0013280C" w:rsidRPr="00604CDA" w:rsidRDefault="0013280C" w:rsidP="0013280C">
      <w:pPr>
        <w:jc w:val="center"/>
        <w:rPr>
          <w:b/>
          <w:bCs/>
          <w:szCs w:val="20"/>
          <w:lang w:eastAsia="en-US"/>
        </w:rPr>
      </w:pPr>
    </w:p>
    <w:p w14:paraId="646899A6" w14:textId="77777777" w:rsidR="0013280C" w:rsidRPr="00604CDA" w:rsidRDefault="0013280C" w:rsidP="0013280C">
      <w:pPr>
        <w:jc w:val="center"/>
        <w:rPr>
          <w:b/>
          <w:bCs/>
          <w:szCs w:val="20"/>
          <w:lang w:eastAsia="en-US"/>
        </w:rPr>
      </w:pPr>
    </w:p>
    <w:p w14:paraId="1BDB73B6" w14:textId="77777777" w:rsidR="0013280C" w:rsidRPr="00604CDA" w:rsidRDefault="0013280C" w:rsidP="0013280C">
      <w:pPr>
        <w:jc w:val="center"/>
        <w:rPr>
          <w:b/>
          <w:bCs/>
          <w:szCs w:val="20"/>
          <w:lang w:eastAsia="en-US"/>
        </w:rPr>
      </w:pPr>
    </w:p>
    <w:p w14:paraId="4CF2D100" w14:textId="77777777" w:rsidR="0013280C" w:rsidRPr="00604CDA" w:rsidRDefault="0013280C" w:rsidP="0013280C">
      <w:pPr>
        <w:jc w:val="center"/>
        <w:rPr>
          <w:b/>
          <w:bCs/>
          <w:szCs w:val="20"/>
          <w:lang w:eastAsia="en-US"/>
        </w:rPr>
      </w:pPr>
    </w:p>
    <w:p w14:paraId="1A48DC92" w14:textId="77777777" w:rsidR="0013280C" w:rsidRPr="00604CDA" w:rsidRDefault="0013280C" w:rsidP="0013280C">
      <w:pPr>
        <w:jc w:val="center"/>
        <w:rPr>
          <w:b/>
          <w:bCs/>
          <w:szCs w:val="20"/>
          <w:lang w:eastAsia="en-US"/>
        </w:rPr>
      </w:pPr>
    </w:p>
    <w:p w14:paraId="78429245" w14:textId="77777777" w:rsidR="0013280C" w:rsidRPr="00604CDA" w:rsidRDefault="0013280C" w:rsidP="0013280C">
      <w:pPr>
        <w:jc w:val="center"/>
        <w:rPr>
          <w:b/>
          <w:bCs/>
          <w:szCs w:val="20"/>
          <w:lang w:eastAsia="en-US"/>
        </w:rPr>
      </w:pPr>
    </w:p>
    <w:p w14:paraId="2CF25AFA" w14:textId="77777777" w:rsidR="0013280C" w:rsidRPr="00604CDA" w:rsidRDefault="0013280C" w:rsidP="0013280C">
      <w:pPr>
        <w:jc w:val="center"/>
        <w:rPr>
          <w:b/>
          <w:bCs/>
          <w:szCs w:val="20"/>
          <w:lang w:eastAsia="en-US"/>
        </w:rPr>
      </w:pPr>
    </w:p>
    <w:p w14:paraId="6898F0AD" w14:textId="77777777" w:rsidR="0013280C" w:rsidRPr="00604CDA" w:rsidRDefault="0013280C" w:rsidP="0013280C">
      <w:pPr>
        <w:jc w:val="center"/>
        <w:rPr>
          <w:b/>
          <w:bCs/>
          <w:szCs w:val="20"/>
          <w:lang w:eastAsia="en-US"/>
        </w:rPr>
      </w:pPr>
    </w:p>
    <w:p w14:paraId="4E55FE1B" w14:textId="77777777" w:rsidR="0013280C" w:rsidRPr="00604CDA" w:rsidRDefault="0013280C" w:rsidP="0013280C">
      <w:pPr>
        <w:jc w:val="center"/>
        <w:rPr>
          <w:b/>
          <w:bCs/>
          <w:szCs w:val="20"/>
          <w:lang w:eastAsia="en-US"/>
        </w:rPr>
      </w:pPr>
    </w:p>
    <w:p w14:paraId="540222CE" w14:textId="77777777" w:rsidR="0013280C" w:rsidRPr="00604CDA" w:rsidRDefault="0013280C" w:rsidP="0013280C">
      <w:pPr>
        <w:jc w:val="center"/>
        <w:rPr>
          <w:b/>
          <w:bCs/>
          <w:szCs w:val="20"/>
          <w:lang w:eastAsia="en-US"/>
        </w:rPr>
      </w:pPr>
    </w:p>
    <w:p w14:paraId="70FE203C" w14:textId="77777777" w:rsidR="0013280C" w:rsidRPr="00604CDA" w:rsidRDefault="0013280C" w:rsidP="0013280C">
      <w:pPr>
        <w:jc w:val="center"/>
        <w:rPr>
          <w:b/>
          <w:bCs/>
          <w:szCs w:val="20"/>
          <w:lang w:eastAsia="en-US"/>
        </w:rPr>
      </w:pPr>
    </w:p>
    <w:p w14:paraId="6027911C" w14:textId="77777777" w:rsidR="0013280C" w:rsidRPr="00604CDA" w:rsidRDefault="0013280C" w:rsidP="0013280C">
      <w:pPr>
        <w:jc w:val="center"/>
        <w:rPr>
          <w:b/>
          <w:bCs/>
          <w:szCs w:val="20"/>
          <w:lang w:eastAsia="en-US"/>
        </w:rPr>
      </w:pPr>
    </w:p>
    <w:p w14:paraId="68F6CDFD" w14:textId="77777777" w:rsidR="0013280C" w:rsidRPr="00604CDA" w:rsidRDefault="0013280C" w:rsidP="0013280C">
      <w:pPr>
        <w:jc w:val="center"/>
        <w:rPr>
          <w:b/>
          <w:bCs/>
          <w:sz w:val="36"/>
          <w:szCs w:val="36"/>
          <w:lang w:eastAsia="en-US"/>
        </w:rPr>
      </w:pPr>
    </w:p>
    <w:p w14:paraId="5F49558D" w14:textId="77777777" w:rsidR="0013280C" w:rsidRPr="00604CDA" w:rsidRDefault="0013280C" w:rsidP="0013280C">
      <w:pPr>
        <w:jc w:val="center"/>
        <w:rPr>
          <w:b/>
          <w:bCs/>
          <w:sz w:val="36"/>
          <w:szCs w:val="36"/>
          <w:lang w:eastAsia="en-US"/>
        </w:rPr>
      </w:pPr>
      <w:r>
        <w:rPr>
          <w:b/>
          <w:bCs/>
          <w:sz w:val="36"/>
          <w:szCs w:val="36"/>
          <w:lang w:eastAsia="en-US"/>
        </w:rPr>
        <w:t xml:space="preserve">RISK ASSESSMENT </w:t>
      </w:r>
      <w:r w:rsidRPr="00604CDA">
        <w:rPr>
          <w:b/>
          <w:bCs/>
          <w:sz w:val="36"/>
          <w:szCs w:val="36"/>
          <w:lang w:eastAsia="en-US"/>
        </w:rPr>
        <w:t>POLICY</w:t>
      </w:r>
    </w:p>
    <w:p w14:paraId="1B63D89E" w14:textId="77777777" w:rsidR="0013280C" w:rsidRPr="00604CDA" w:rsidRDefault="0013280C" w:rsidP="0013280C">
      <w:pPr>
        <w:jc w:val="center"/>
        <w:rPr>
          <w:b/>
          <w:bCs/>
          <w:szCs w:val="20"/>
          <w:lang w:eastAsia="en-US"/>
        </w:rPr>
      </w:pPr>
    </w:p>
    <w:p w14:paraId="6079E96F" w14:textId="77777777" w:rsidR="0013280C" w:rsidRPr="00604CDA" w:rsidRDefault="0013280C" w:rsidP="0013280C">
      <w:pPr>
        <w:rPr>
          <w:b/>
          <w:bCs/>
          <w:szCs w:val="20"/>
          <w:lang w:eastAsia="en-US"/>
        </w:rPr>
      </w:pPr>
    </w:p>
    <w:p w14:paraId="3FFD1E77" w14:textId="77777777" w:rsidR="0013280C" w:rsidRPr="00604CDA" w:rsidRDefault="0013280C" w:rsidP="0013280C">
      <w:pPr>
        <w:rPr>
          <w:b/>
          <w:bCs/>
          <w:szCs w:val="20"/>
          <w:lang w:eastAsia="en-US"/>
        </w:rPr>
      </w:pPr>
    </w:p>
    <w:p w14:paraId="6C869E95" w14:textId="77777777" w:rsidR="0013280C" w:rsidRPr="00604CDA" w:rsidRDefault="0013280C" w:rsidP="0013280C">
      <w:pPr>
        <w:rPr>
          <w:b/>
          <w:bCs/>
          <w:szCs w:val="20"/>
          <w:lang w:eastAsia="en-US"/>
        </w:rPr>
      </w:pPr>
    </w:p>
    <w:p w14:paraId="037EB4CA" w14:textId="77777777" w:rsidR="0013280C" w:rsidRPr="00604CDA" w:rsidRDefault="0013280C" w:rsidP="0013280C">
      <w:pPr>
        <w:rPr>
          <w:b/>
          <w:bCs/>
          <w:szCs w:val="20"/>
          <w:lang w:eastAsia="en-US"/>
        </w:rPr>
      </w:pPr>
    </w:p>
    <w:p w14:paraId="2EEA6A32" w14:textId="77777777" w:rsidR="0013280C" w:rsidRPr="00604CDA" w:rsidRDefault="0013280C" w:rsidP="0013280C">
      <w:pPr>
        <w:rPr>
          <w:b/>
          <w:bCs/>
          <w:szCs w:val="20"/>
          <w:lang w:eastAsia="en-US"/>
        </w:rPr>
      </w:pPr>
    </w:p>
    <w:p w14:paraId="71F8DE92" w14:textId="77777777" w:rsidR="0013280C" w:rsidRPr="00604CDA" w:rsidRDefault="0013280C" w:rsidP="0013280C">
      <w:pPr>
        <w:rPr>
          <w:b/>
          <w:bCs/>
          <w:szCs w:val="20"/>
          <w:lang w:eastAsia="en-US"/>
        </w:rPr>
      </w:pPr>
    </w:p>
    <w:p w14:paraId="737F8225" w14:textId="77777777" w:rsidR="0013280C" w:rsidRPr="00604CDA" w:rsidRDefault="0013280C" w:rsidP="0013280C">
      <w:pPr>
        <w:rPr>
          <w:b/>
          <w:bCs/>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17"/>
        <w:gridCol w:w="1843"/>
        <w:gridCol w:w="3027"/>
      </w:tblGrid>
      <w:tr w:rsidR="0013280C" w:rsidRPr="00604CDA" w14:paraId="58EE5D19" w14:textId="77777777" w:rsidTr="009D2B43">
        <w:tc>
          <w:tcPr>
            <w:tcW w:w="2235" w:type="dxa"/>
            <w:shd w:val="clear" w:color="auto" w:fill="auto"/>
          </w:tcPr>
          <w:p w14:paraId="7DB0B010" w14:textId="77777777" w:rsidR="0013280C" w:rsidRPr="00A73F3E" w:rsidRDefault="0013280C" w:rsidP="00A40B1A">
            <w:pPr>
              <w:rPr>
                <w:b/>
                <w:bCs/>
                <w:sz w:val="24"/>
                <w:szCs w:val="24"/>
                <w:lang w:eastAsia="en-US"/>
              </w:rPr>
            </w:pPr>
            <w:r w:rsidRPr="00A73F3E">
              <w:rPr>
                <w:b/>
                <w:bCs/>
                <w:sz w:val="24"/>
                <w:szCs w:val="24"/>
                <w:lang w:eastAsia="en-US"/>
              </w:rPr>
              <w:t>Review Date</w:t>
            </w:r>
          </w:p>
        </w:tc>
        <w:tc>
          <w:tcPr>
            <w:tcW w:w="1417" w:type="dxa"/>
            <w:shd w:val="clear" w:color="auto" w:fill="auto"/>
          </w:tcPr>
          <w:p w14:paraId="7E5F41EE" w14:textId="77777777" w:rsidR="0013280C" w:rsidRPr="00A73F3E" w:rsidRDefault="0013280C" w:rsidP="00A40B1A">
            <w:pPr>
              <w:rPr>
                <w:b/>
                <w:bCs/>
                <w:sz w:val="24"/>
                <w:szCs w:val="24"/>
                <w:lang w:eastAsia="en-US"/>
              </w:rPr>
            </w:pPr>
            <w:r w:rsidRPr="00A73F3E">
              <w:rPr>
                <w:b/>
                <w:bCs/>
                <w:sz w:val="24"/>
                <w:szCs w:val="24"/>
                <w:lang w:eastAsia="en-US"/>
              </w:rPr>
              <w:t>Reviewed Date</w:t>
            </w:r>
          </w:p>
        </w:tc>
        <w:tc>
          <w:tcPr>
            <w:tcW w:w="1843" w:type="dxa"/>
            <w:shd w:val="clear" w:color="auto" w:fill="auto"/>
          </w:tcPr>
          <w:p w14:paraId="27714BDC" w14:textId="77777777" w:rsidR="0013280C" w:rsidRPr="00A73F3E" w:rsidRDefault="0013280C" w:rsidP="00A40B1A">
            <w:pPr>
              <w:rPr>
                <w:b/>
                <w:bCs/>
                <w:sz w:val="24"/>
                <w:szCs w:val="24"/>
                <w:lang w:eastAsia="en-US"/>
              </w:rPr>
            </w:pPr>
            <w:r w:rsidRPr="00A73F3E">
              <w:rPr>
                <w:b/>
                <w:bCs/>
                <w:sz w:val="24"/>
                <w:szCs w:val="24"/>
                <w:lang w:eastAsia="en-US"/>
              </w:rPr>
              <w:t xml:space="preserve">Reviewer </w:t>
            </w:r>
          </w:p>
        </w:tc>
        <w:tc>
          <w:tcPr>
            <w:tcW w:w="3027" w:type="dxa"/>
            <w:shd w:val="clear" w:color="auto" w:fill="auto"/>
          </w:tcPr>
          <w:p w14:paraId="40780F43" w14:textId="77777777" w:rsidR="0013280C" w:rsidRPr="00A73F3E" w:rsidRDefault="0013280C" w:rsidP="00A40B1A">
            <w:pPr>
              <w:rPr>
                <w:b/>
                <w:bCs/>
                <w:sz w:val="24"/>
                <w:szCs w:val="24"/>
                <w:lang w:eastAsia="en-US"/>
              </w:rPr>
            </w:pPr>
            <w:r w:rsidRPr="00A73F3E">
              <w:rPr>
                <w:b/>
                <w:bCs/>
                <w:sz w:val="24"/>
                <w:szCs w:val="24"/>
                <w:lang w:eastAsia="en-US"/>
              </w:rPr>
              <w:t xml:space="preserve">Action </w:t>
            </w:r>
          </w:p>
        </w:tc>
      </w:tr>
      <w:tr w:rsidR="0013280C" w:rsidRPr="00604CDA" w14:paraId="00DB1834" w14:textId="77777777" w:rsidTr="009D2B43">
        <w:tc>
          <w:tcPr>
            <w:tcW w:w="2235" w:type="dxa"/>
            <w:shd w:val="clear" w:color="auto" w:fill="auto"/>
          </w:tcPr>
          <w:p w14:paraId="4B76672A" w14:textId="77777777" w:rsidR="0013280C" w:rsidRPr="00A73F3E" w:rsidRDefault="0013280C" w:rsidP="00A40B1A">
            <w:pPr>
              <w:jc w:val="center"/>
              <w:rPr>
                <w:b/>
                <w:bCs/>
                <w:sz w:val="24"/>
                <w:szCs w:val="24"/>
                <w:lang w:eastAsia="en-US"/>
              </w:rPr>
            </w:pPr>
            <w:r w:rsidRPr="00A73F3E">
              <w:rPr>
                <w:b/>
                <w:bCs/>
                <w:sz w:val="24"/>
                <w:szCs w:val="24"/>
                <w:lang w:eastAsia="en-US"/>
              </w:rPr>
              <w:t>June 2017</w:t>
            </w:r>
          </w:p>
        </w:tc>
        <w:tc>
          <w:tcPr>
            <w:tcW w:w="1417" w:type="dxa"/>
            <w:shd w:val="clear" w:color="auto" w:fill="auto"/>
          </w:tcPr>
          <w:p w14:paraId="1860A35B" w14:textId="21E2498A" w:rsidR="0013280C" w:rsidRPr="00A73F3E" w:rsidRDefault="00A40B1A" w:rsidP="00A40B1A">
            <w:pPr>
              <w:jc w:val="center"/>
              <w:rPr>
                <w:b/>
                <w:bCs/>
                <w:sz w:val="24"/>
                <w:szCs w:val="24"/>
                <w:lang w:eastAsia="en-US"/>
              </w:rPr>
            </w:pPr>
            <w:r w:rsidRPr="00A73F3E">
              <w:rPr>
                <w:b/>
                <w:bCs/>
                <w:sz w:val="24"/>
                <w:szCs w:val="24"/>
                <w:lang w:eastAsia="en-US"/>
              </w:rPr>
              <w:t>June 2017</w:t>
            </w:r>
          </w:p>
        </w:tc>
        <w:tc>
          <w:tcPr>
            <w:tcW w:w="1843" w:type="dxa"/>
            <w:shd w:val="clear" w:color="auto" w:fill="auto"/>
          </w:tcPr>
          <w:p w14:paraId="4E679F84" w14:textId="16847613" w:rsidR="0013280C" w:rsidRPr="00A73F3E" w:rsidRDefault="0013280C" w:rsidP="00A40B1A">
            <w:pPr>
              <w:jc w:val="center"/>
              <w:rPr>
                <w:b/>
                <w:bCs/>
                <w:sz w:val="24"/>
                <w:szCs w:val="24"/>
                <w:lang w:eastAsia="en-US"/>
              </w:rPr>
            </w:pPr>
            <w:r w:rsidRPr="00A73F3E">
              <w:rPr>
                <w:b/>
                <w:bCs/>
                <w:sz w:val="24"/>
                <w:szCs w:val="24"/>
                <w:lang w:eastAsia="en-US"/>
              </w:rPr>
              <w:t>Re</w:t>
            </w:r>
            <w:r w:rsidR="00A40B1A" w:rsidRPr="00A73F3E">
              <w:rPr>
                <w:b/>
                <w:bCs/>
                <w:sz w:val="24"/>
                <w:szCs w:val="24"/>
                <w:lang w:eastAsia="en-US"/>
              </w:rPr>
              <w:t>s</w:t>
            </w:r>
            <w:r w:rsidRPr="00A73F3E">
              <w:rPr>
                <w:b/>
                <w:bCs/>
                <w:sz w:val="24"/>
                <w:szCs w:val="24"/>
                <w:lang w:eastAsia="en-US"/>
              </w:rPr>
              <w:t>ources Sub Committee</w:t>
            </w:r>
          </w:p>
        </w:tc>
        <w:tc>
          <w:tcPr>
            <w:tcW w:w="3027" w:type="dxa"/>
            <w:shd w:val="clear" w:color="auto" w:fill="auto"/>
          </w:tcPr>
          <w:p w14:paraId="785F7366" w14:textId="77777777" w:rsidR="0013280C" w:rsidRPr="00A73F3E" w:rsidRDefault="0013280C" w:rsidP="00A40B1A">
            <w:pPr>
              <w:jc w:val="center"/>
              <w:rPr>
                <w:b/>
                <w:bCs/>
                <w:sz w:val="24"/>
                <w:szCs w:val="24"/>
                <w:lang w:eastAsia="en-US"/>
              </w:rPr>
            </w:pPr>
            <w:r w:rsidRPr="00A73F3E">
              <w:rPr>
                <w:b/>
                <w:bCs/>
                <w:sz w:val="24"/>
                <w:szCs w:val="24"/>
                <w:lang w:eastAsia="en-US"/>
              </w:rPr>
              <w:t>Ratified by Management Committee</w:t>
            </w:r>
          </w:p>
        </w:tc>
      </w:tr>
      <w:tr w:rsidR="0013280C" w:rsidRPr="00604CDA" w14:paraId="039D5133" w14:textId="77777777" w:rsidTr="009D2B43">
        <w:tc>
          <w:tcPr>
            <w:tcW w:w="2235" w:type="dxa"/>
            <w:shd w:val="clear" w:color="auto" w:fill="auto"/>
          </w:tcPr>
          <w:p w14:paraId="703C3803" w14:textId="2C1393C4" w:rsidR="0013280C" w:rsidRPr="00A73F3E" w:rsidRDefault="00A40B1A" w:rsidP="00A40B1A">
            <w:pPr>
              <w:jc w:val="center"/>
              <w:rPr>
                <w:b/>
                <w:bCs/>
                <w:sz w:val="24"/>
                <w:szCs w:val="24"/>
                <w:lang w:eastAsia="en-US"/>
              </w:rPr>
            </w:pPr>
            <w:r w:rsidRPr="00A73F3E">
              <w:rPr>
                <w:b/>
                <w:bCs/>
                <w:sz w:val="24"/>
                <w:szCs w:val="24"/>
                <w:lang w:eastAsia="en-US"/>
              </w:rPr>
              <w:t>June 2019</w:t>
            </w:r>
          </w:p>
          <w:p w14:paraId="513DC2FA" w14:textId="77777777" w:rsidR="0013280C" w:rsidRPr="00A73F3E" w:rsidRDefault="0013280C" w:rsidP="00A40B1A">
            <w:pPr>
              <w:jc w:val="center"/>
              <w:rPr>
                <w:b/>
                <w:bCs/>
                <w:sz w:val="24"/>
                <w:szCs w:val="24"/>
                <w:lang w:eastAsia="en-US"/>
              </w:rPr>
            </w:pPr>
          </w:p>
        </w:tc>
        <w:tc>
          <w:tcPr>
            <w:tcW w:w="1417" w:type="dxa"/>
            <w:shd w:val="clear" w:color="auto" w:fill="auto"/>
          </w:tcPr>
          <w:p w14:paraId="496DC7D0" w14:textId="12B912F3" w:rsidR="0013280C" w:rsidRPr="00A73F3E" w:rsidRDefault="00A40B1A" w:rsidP="00A40B1A">
            <w:pPr>
              <w:jc w:val="center"/>
              <w:rPr>
                <w:b/>
                <w:bCs/>
                <w:sz w:val="24"/>
                <w:szCs w:val="24"/>
                <w:lang w:eastAsia="en-US"/>
              </w:rPr>
            </w:pPr>
            <w:r w:rsidRPr="00A73F3E">
              <w:rPr>
                <w:b/>
                <w:bCs/>
                <w:sz w:val="24"/>
                <w:szCs w:val="24"/>
                <w:lang w:eastAsia="en-US"/>
              </w:rPr>
              <w:t>June 2019</w:t>
            </w:r>
          </w:p>
        </w:tc>
        <w:tc>
          <w:tcPr>
            <w:tcW w:w="1843" w:type="dxa"/>
            <w:shd w:val="clear" w:color="auto" w:fill="auto"/>
          </w:tcPr>
          <w:p w14:paraId="13974BFC" w14:textId="03F19FEE" w:rsidR="0013280C" w:rsidRPr="00A73F3E" w:rsidRDefault="00A40B1A" w:rsidP="00A40B1A">
            <w:pPr>
              <w:jc w:val="center"/>
              <w:rPr>
                <w:b/>
                <w:bCs/>
                <w:sz w:val="24"/>
                <w:szCs w:val="24"/>
                <w:lang w:eastAsia="en-US"/>
              </w:rPr>
            </w:pPr>
            <w:r w:rsidRPr="00A73F3E">
              <w:rPr>
                <w:b/>
                <w:bCs/>
                <w:sz w:val="24"/>
                <w:szCs w:val="24"/>
                <w:lang w:eastAsia="en-US"/>
              </w:rPr>
              <w:t>Resources Sub Committee</w:t>
            </w:r>
          </w:p>
        </w:tc>
        <w:tc>
          <w:tcPr>
            <w:tcW w:w="3027" w:type="dxa"/>
            <w:shd w:val="clear" w:color="auto" w:fill="auto"/>
          </w:tcPr>
          <w:p w14:paraId="1D9CB9AC" w14:textId="208BC537" w:rsidR="0013280C" w:rsidRPr="00A73F3E" w:rsidRDefault="00A40B1A" w:rsidP="00A40B1A">
            <w:pPr>
              <w:jc w:val="center"/>
              <w:rPr>
                <w:b/>
                <w:bCs/>
                <w:sz w:val="24"/>
                <w:szCs w:val="24"/>
                <w:lang w:eastAsia="en-US"/>
              </w:rPr>
            </w:pPr>
            <w:r w:rsidRPr="00A73F3E">
              <w:rPr>
                <w:b/>
                <w:bCs/>
                <w:sz w:val="24"/>
                <w:szCs w:val="24"/>
                <w:lang w:eastAsia="en-US"/>
              </w:rPr>
              <w:t>Ratified by Management Committee</w:t>
            </w:r>
          </w:p>
          <w:p w14:paraId="2E4AB8B9" w14:textId="24F7DE43" w:rsidR="00A40B1A" w:rsidRPr="00A73F3E" w:rsidRDefault="00A40B1A" w:rsidP="00A40B1A">
            <w:pPr>
              <w:jc w:val="center"/>
              <w:rPr>
                <w:b/>
                <w:bCs/>
                <w:sz w:val="24"/>
                <w:szCs w:val="24"/>
                <w:lang w:eastAsia="en-US"/>
              </w:rPr>
            </w:pPr>
            <w:r w:rsidRPr="00A73F3E">
              <w:rPr>
                <w:b/>
                <w:bCs/>
                <w:sz w:val="24"/>
                <w:szCs w:val="24"/>
                <w:lang w:eastAsia="en-US"/>
              </w:rPr>
              <w:t>09/07/19</w:t>
            </w:r>
          </w:p>
        </w:tc>
      </w:tr>
      <w:tr w:rsidR="0013280C" w:rsidRPr="00604CDA" w14:paraId="3B714722" w14:textId="77777777" w:rsidTr="009D2B43">
        <w:tc>
          <w:tcPr>
            <w:tcW w:w="2235" w:type="dxa"/>
            <w:shd w:val="clear" w:color="auto" w:fill="auto"/>
          </w:tcPr>
          <w:p w14:paraId="4540C9A6" w14:textId="6AC0A09B" w:rsidR="0013280C" w:rsidRPr="00A73F3E" w:rsidRDefault="00A73F3E" w:rsidP="009D2B43">
            <w:pPr>
              <w:jc w:val="center"/>
              <w:rPr>
                <w:b/>
                <w:bCs/>
                <w:sz w:val="24"/>
                <w:szCs w:val="24"/>
                <w:lang w:eastAsia="en-US"/>
              </w:rPr>
            </w:pPr>
            <w:r w:rsidRPr="00A73F3E">
              <w:rPr>
                <w:b/>
                <w:bCs/>
                <w:sz w:val="24"/>
                <w:szCs w:val="24"/>
                <w:lang w:eastAsia="en-US"/>
              </w:rPr>
              <w:t>June 2021</w:t>
            </w:r>
          </w:p>
          <w:p w14:paraId="6184C104" w14:textId="77777777" w:rsidR="0013280C" w:rsidRPr="00A73F3E" w:rsidRDefault="0013280C" w:rsidP="009D2B43">
            <w:pPr>
              <w:jc w:val="center"/>
              <w:rPr>
                <w:b/>
                <w:bCs/>
                <w:sz w:val="24"/>
                <w:szCs w:val="24"/>
                <w:lang w:eastAsia="en-US"/>
              </w:rPr>
            </w:pPr>
          </w:p>
        </w:tc>
        <w:tc>
          <w:tcPr>
            <w:tcW w:w="1417" w:type="dxa"/>
            <w:shd w:val="clear" w:color="auto" w:fill="auto"/>
          </w:tcPr>
          <w:p w14:paraId="3CED9CE1" w14:textId="77777777" w:rsidR="0013280C" w:rsidRPr="00A73F3E" w:rsidRDefault="0013280C" w:rsidP="009D2B43">
            <w:pPr>
              <w:jc w:val="center"/>
              <w:rPr>
                <w:b/>
                <w:bCs/>
                <w:sz w:val="24"/>
                <w:szCs w:val="24"/>
                <w:lang w:eastAsia="en-US"/>
              </w:rPr>
            </w:pPr>
          </w:p>
        </w:tc>
        <w:tc>
          <w:tcPr>
            <w:tcW w:w="1843" w:type="dxa"/>
            <w:shd w:val="clear" w:color="auto" w:fill="auto"/>
          </w:tcPr>
          <w:p w14:paraId="02A84932" w14:textId="77777777" w:rsidR="0013280C" w:rsidRPr="00A73F3E" w:rsidRDefault="0013280C" w:rsidP="009D2B43">
            <w:pPr>
              <w:jc w:val="center"/>
              <w:rPr>
                <w:b/>
                <w:bCs/>
                <w:sz w:val="24"/>
                <w:szCs w:val="24"/>
                <w:lang w:eastAsia="en-US"/>
              </w:rPr>
            </w:pPr>
          </w:p>
        </w:tc>
        <w:tc>
          <w:tcPr>
            <w:tcW w:w="3027" w:type="dxa"/>
            <w:shd w:val="clear" w:color="auto" w:fill="auto"/>
          </w:tcPr>
          <w:p w14:paraId="0D0CB465" w14:textId="77777777" w:rsidR="0013280C" w:rsidRPr="00A73F3E" w:rsidRDefault="0013280C" w:rsidP="009D2B43">
            <w:pPr>
              <w:jc w:val="center"/>
              <w:rPr>
                <w:b/>
                <w:bCs/>
                <w:sz w:val="24"/>
                <w:szCs w:val="24"/>
                <w:lang w:eastAsia="en-US"/>
              </w:rPr>
            </w:pPr>
          </w:p>
        </w:tc>
      </w:tr>
      <w:tr w:rsidR="0013280C" w:rsidRPr="00604CDA" w14:paraId="299AA451" w14:textId="77777777" w:rsidTr="009D2B43">
        <w:tc>
          <w:tcPr>
            <w:tcW w:w="2235" w:type="dxa"/>
            <w:shd w:val="clear" w:color="auto" w:fill="auto"/>
          </w:tcPr>
          <w:p w14:paraId="03C2B5EB" w14:textId="77777777" w:rsidR="0013280C" w:rsidRPr="00A73F3E" w:rsidRDefault="0013280C" w:rsidP="009D2B43">
            <w:pPr>
              <w:jc w:val="center"/>
              <w:rPr>
                <w:b/>
                <w:bCs/>
                <w:sz w:val="24"/>
                <w:szCs w:val="24"/>
                <w:lang w:eastAsia="en-US"/>
              </w:rPr>
            </w:pPr>
          </w:p>
          <w:p w14:paraId="5FC9A301" w14:textId="77777777" w:rsidR="0013280C" w:rsidRPr="00A73F3E" w:rsidRDefault="0013280C" w:rsidP="009D2B43">
            <w:pPr>
              <w:jc w:val="center"/>
              <w:rPr>
                <w:b/>
                <w:bCs/>
                <w:sz w:val="24"/>
                <w:szCs w:val="24"/>
                <w:lang w:eastAsia="en-US"/>
              </w:rPr>
            </w:pPr>
          </w:p>
        </w:tc>
        <w:tc>
          <w:tcPr>
            <w:tcW w:w="1417" w:type="dxa"/>
            <w:shd w:val="clear" w:color="auto" w:fill="auto"/>
          </w:tcPr>
          <w:p w14:paraId="557F44C3" w14:textId="77777777" w:rsidR="0013280C" w:rsidRPr="00A73F3E" w:rsidRDefault="0013280C" w:rsidP="009D2B43">
            <w:pPr>
              <w:jc w:val="center"/>
              <w:rPr>
                <w:b/>
                <w:bCs/>
                <w:sz w:val="24"/>
                <w:szCs w:val="24"/>
                <w:lang w:eastAsia="en-US"/>
              </w:rPr>
            </w:pPr>
          </w:p>
        </w:tc>
        <w:tc>
          <w:tcPr>
            <w:tcW w:w="1843" w:type="dxa"/>
            <w:shd w:val="clear" w:color="auto" w:fill="auto"/>
          </w:tcPr>
          <w:p w14:paraId="0E7DE028" w14:textId="77777777" w:rsidR="0013280C" w:rsidRPr="00A73F3E" w:rsidRDefault="0013280C" w:rsidP="009D2B43">
            <w:pPr>
              <w:jc w:val="center"/>
              <w:rPr>
                <w:b/>
                <w:bCs/>
                <w:sz w:val="24"/>
                <w:szCs w:val="24"/>
                <w:lang w:eastAsia="en-US"/>
              </w:rPr>
            </w:pPr>
          </w:p>
        </w:tc>
        <w:tc>
          <w:tcPr>
            <w:tcW w:w="3027" w:type="dxa"/>
            <w:shd w:val="clear" w:color="auto" w:fill="auto"/>
          </w:tcPr>
          <w:p w14:paraId="0E0D26EA" w14:textId="77777777" w:rsidR="0013280C" w:rsidRPr="00A73F3E" w:rsidRDefault="0013280C" w:rsidP="009D2B43">
            <w:pPr>
              <w:jc w:val="center"/>
              <w:rPr>
                <w:b/>
                <w:bCs/>
                <w:sz w:val="24"/>
                <w:szCs w:val="24"/>
                <w:lang w:eastAsia="en-US"/>
              </w:rPr>
            </w:pPr>
          </w:p>
        </w:tc>
      </w:tr>
    </w:tbl>
    <w:p w14:paraId="2C9E91F1" w14:textId="77777777" w:rsidR="0013280C" w:rsidRPr="00604CDA" w:rsidRDefault="0013280C" w:rsidP="0013280C">
      <w:pPr>
        <w:rPr>
          <w:szCs w:val="20"/>
          <w:lang w:eastAsia="en-US"/>
        </w:rPr>
      </w:pPr>
    </w:p>
    <w:p w14:paraId="5A518E36" w14:textId="77777777" w:rsidR="00575972" w:rsidRDefault="00575972" w:rsidP="00ED56E7">
      <w:pPr>
        <w:spacing w:after="280" w:line="259" w:lineRule="auto"/>
        <w:ind w:left="3504" w:firstLine="0"/>
        <w:jc w:val="center"/>
      </w:pPr>
    </w:p>
    <w:p w14:paraId="05C98849" w14:textId="77777777" w:rsidR="00575972" w:rsidRDefault="00575972" w:rsidP="0013280C">
      <w:pPr>
        <w:spacing w:after="0" w:line="362" w:lineRule="auto"/>
        <w:ind w:left="10" w:hanging="10"/>
        <w:jc w:val="center"/>
      </w:pPr>
    </w:p>
    <w:p w14:paraId="1F7E03C1" w14:textId="77777777" w:rsidR="00575972" w:rsidRDefault="00575972" w:rsidP="006F0278">
      <w:pPr>
        <w:spacing w:after="456" w:line="259" w:lineRule="auto"/>
        <w:ind w:left="1626" w:right="208" w:firstLine="0"/>
        <w:jc w:val="center"/>
      </w:pPr>
    </w:p>
    <w:p w14:paraId="4062D589" w14:textId="77777777" w:rsidR="00901FCE" w:rsidRDefault="00901FCE" w:rsidP="00ED56E7">
      <w:pPr>
        <w:spacing w:after="456" w:line="259" w:lineRule="auto"/>
        <w:ind w:left="1626" w:right="208" w:firstLine="0"/>
        <w:jc w:val="left"/>
      </w:pPr>
    </w:p>
    <w:p w14:paraId="2AA6BB1E" w14:textId="77777777" w:rsidR="00901FCE" w:rsidRDefault="00901FCE" w:rsidP="00ED56E7">
      <w:pPr>
        <w:spacing w:after="456" w:line="259" w:lineRule="auto"/>
        <w:ind w:left="1626" w:right="208" w:firstLine="0"/>
        <w:jc w:val="left"/>
      </w:pPr>
    </w:p>
    <w:p w14:paraId="59653946" w14:textId="77777777" w:rsidR="0013280C" w:rsidRDefault="0013280C" w:rsidP="0013280C">
      <w:pPr>
        <w:spacing w:after="0" w:line="259" w:lineRule="auto"/>
        <w:ind w:left="0" w:right="558" w:firstLine="0"/>
        <w:jc w:val="left"/>
      </w:pPr>
    </w:p>
    <w:p w14:paraId="1B53284B" w14:textId="77777777" w:rsidR="0013280C" w:rsidRDefault="0013280C" w:rsidP="0013280C">
      <w:pPr>
        <w:spacing w:after="0" w:line="259" w:lineRule="auto"/>
        <w:ind w:left="0" w:right="558" w:firstLine="0"/>
        <w:jc w:val="left"/>
      </w:pPr>
    </w:p>
    <w:p w14:paraId="603D945E" w14:textId="77777777" w:rsidR="0013280C" w:rsidRDefault="0013280C" w:rsidP="0013280C">
      <w:pPr>
        <w:spacing w:after="0" w:line="259" w:lineRule="auto"/>
        <w:ind w:left="0" w:right="558" w:firstLine="0"/>
        <w:jc w:val="left"/>
      </w:pPr>
    </w:p>
    <w:p w14:paraId="3571D329" w14:textId="77777777" w:rsidR="00575972" w:rsidRPr="0013280C" w:rsidRDefault="00B00D4C" w:rsidP="0013280C">
      <w:pPr>
        <w:spacing w:after="0" w:line="259" w:lineRule="auto"/>
        <w:ind w:left="0" w:right="558" w:firstLine="0"/>
        <w:jc w:val="left"/>
        <w:rPr>
          <w:b/>
        </w:rPr>
      </w:pPr>
      <w:r w:rsidRPr="0013280C">
        <w:rPr>
          <w:b/>
          <w:sz w:val="22"/>
        </w:rPr>
        <w:t xml:space="preserve">RISK ASSESSMENT POLICY </w:t>
      </w:r>
    </w:p>
    <w:p w14:paraId="6ABE8CC8" w14:textId="77777777" w:rsidR="00575972" w:rsidRPr="006F0278" w:rsidRDefault="00B00D4C">
      <w:pPr>
        <w:spacing w:after="0" w:line="259" w:lineRule="auto"/>
        <w:ind w:left="0" w:firstLine="0"/>
        <w:jc w:val="left"/>
        <w:rPr>
          <w:sz w:val="22"/>
        </w:rPr>
      </w:pPr>
      <w:r w:rsidRPr="006F0278">
        <w:rPr>
          <w:sz w:val="22"/>
        </w:rPr>
        <w:t xml:space="preserve"> </w:t>
      </w:r>
    </w:p>
    <w:p w14:paraId="2B2BBA09" w14:textId="77777777" w:rsidR="00575972" w:rsidRPr="006F0278" w:rsidRDefault="00B00D4C">
      <w:pPr>
        <w:spacing w:after="0" w:line="244" w:lineRule="auto"/>
        <w:ind w:left="0" w:firstLine="0"/>
        <w:jc w:val="left"/>
        <w:rPr>
          <w:sz w:val="22"/>
        </w:rPr>
      </w:pPr>
      <w:r w:rsidRPr="006F0278">
        <w:rPr>
          <w:b/>
          <w:sz w:val="22"/>
        </w:rPr>
        <w:t xml:space="preserve">The purpose of this policy is to state how our establishment deals with the requirements of the law regarding the safety of electrical systems and equipment and the arrangements by which this is brought about. </w:t>
      </w:r>
    </w:p>
    <w:p w14:paraId="478CBBE4" w14:textId="77777777" w:rsidR="00575972" w:rsidRPr="006F0278" w:rsidRDefault="00B00D4C">
      <w:pPr>
        <w:spacing w:after="63" w:line="259" w:lineRule="auto"/>
        <w:ind w:left="0" w:firstLine="0"/>
        <w:jc w:val="left"/>
        <w:rPr>
          <w:sz w:val="22"/>
        </w:rPr>
      </w:pPr>
      <w:r w:rsidRPr="006F0278">
        <w:rPr>
          <w:b/>
          <w:sz w:val="22"/>
        </w:rPr>
        <w:t xml:space="preserve"> </w:t>
      </w:r>
    </w:p>
    <w:p w14:paraId="7D1104BF" w14:textId="77777777" w:rsidR="00575972" w:rsidRPr="006F0278" w:rsidRDefault="00B00D4C">
      <w:pPr>
        <w:spacing w:after="0" w:line="259" w:lineRule="auto"/>
        <w:ind w:left="0" w:firstLine="0"/>
        <w:jc w:val="left"/>
        <w:rPr>
          <w:sz w:val="22"/>
        </w:rPr>
      </w:pPr>
      <w:r w:rsidRPr="006F0278">
        <w:rPr>
          <w:b/>
          <w:sz w:val="22"/>
          <w:u w:val="single" w:color="000000"/>
        </w:rPr>
        <w:t>RESPONSIBLE PERSONS: Premises Officer / School Business Manager</w:t>
      </w:r>
      <w:r w:rsidRPr="006F0278">
        <w:rPr>
          <w:b/>
          <w:sz w:val="22"/>
        </w:rPr>
        <w:t xml:space="preserve">  </w:t>
      </w:r>
    </w:p>
    <w:p w14:paraId="10F01B4F" w14:textId="77777777" w:rsidR="00575972" w:rsidRPr="006F0278" w:rsidRDefault="00B00D4C">
      <w:pPr>
        <w:spacing w:after="0" w:line="259" w:lineRule="auto"/>
        <w:ind w:left="0" w:firstLine="0"/>
        <w:jc w:val="left"/>
        <w:rPr>
          <w:sz w:val="22"/>
        </w:rPr>
      </w:pPr>
      <w:r w:rsidRPr="006F0278">
        <w:rPr>
          <w:b/>
          <w:sz w:val="22"/>
        </w:rPr>
        <w:t xml:space="preserve"> </w:t>
      </w:r>
    </w:p>
    <w:p w14:paraId="66546C5B" w14:textId="77777777" w:rsidR="00575972" w:rsidRPr="006F0278" w:rsidRDefault="00B00D4C">
      <w:pPr>
        <w:spacing w:after="0" w:line="244" w:lineRule="auto"/>
        <w:ind w:left="-5" w:hanging="10"/>
        <w:jc w:val="left"/>
        <w:rPr>
          <w:sz w:val="22"/>
        </w:rPr>
      </w:pPr>
      <w:r w:rsidRPr="006F0278">
        <w:rPr>
          <w:sz w:val="22"/>
        </w:rPr>
        <w:t xml:space="preserve">The primary function of the named persons is to carry out General Risk Assessments as required under the current Management of Health and Safety at Work Regulations and to ensure that the requirements of this policy are carried out and that any problems or difficulties in meeting these requirements are reported. </w:t>
      </w:r>
    </w:p>
    <w:p w14:paraId="4FCDC3E9" w14:textId="77777777" w:rsidR="00575972" w:rsidRPr="006F0278" w:rsidRDefault="00B00D4C">
      <w:pPr>
        <w:spacing w:after="0" w:line="259" w:lineRule="auto"/>
        <w:ind w:left="0" w:firstLine="0"/>
        <w:jc w:val="left"/>
        <w:rPr>
          <w:sz w:val="22"/>
        </w:rPr>
      </w:pPr>
      <w:r w:rsidRPr="006F0278">
        <w:rPr>
          <w:sz w:val="22"/>
        </w:rPr>
        <w:t xml:space="preserve"> </w:t>
      </w:r>
    </w:p>
    <w:p w14:paraId="23E1AE38" w14:textId="77777777" w:rsidR="00901FCE" w:rsidRPr="006F0278" w:rsidRDefault="00B00D4C" w:rsidP="00901FCE">
      <w:pPr>
        <w:spacing w:after="0" w:line="244" w:lineRule="auto"/>
        <w:ind w:left="-5" w:hanging="10"/>
        <w:jc w:val="left"/>
        <w:rPr>
          <w:sz w:val="22"/>
        </w:rPr>
      </w:pPr>
      <w:r w:rsidRPr="006F0278">
        <w:rPr>
          <w:sz w:val="22"/>
        </w:rPr>
        <w:t>In addition, the above named persons has a responsibility to carry out, or arrange to be carried out, by a competent person or organisation, any risk assessments as identified and required by any specific sets of regulations that may apply. It will also be the responsibility of the above named person to determine the level of competency required to carry out these specific risk assessments and to ensure that the requirements of both the specifically applicable regulations and those of the Management of Health and Safety at Work Regulations are met.</w:t>
      </w:r>
      <w:r w:rsidRPr="006F0278">
        <w:rPr>
          <w:b/>
          <w:sz w:val="22"/>
        </w:rPr>
        <w:t xml:space="preserve"> </w:t>
      </w:r>
    </w:p>
    <w:p w14:paraId="23E55564" w14:textId="77777777" w:rsidR="00901FCE" w:rsidRPr="006F0278" w:rsidRDefault="00901FCE" w:rsidP="00901FCE">
      <w:pPr>
        <w:spacing w:after="0" w:line="244" w:lineRule="auto"/>
        <w:ind w:left="-5" w:hanging="10"/>
        <w:jc w:val="left"/>
        <w:rPr>
          <w:sz w:val="22"/>
        </w:rPr>
      </w:pPr>
    </w:p>
    <w:p w14:paraId="300995E6" w14:textId="77777777" w:rsidR="00575972" w:rsidRPr="006F0278" w:rsidRDefault="00B00D4C">
      <w:pPr>
        <w:spacing w:after="0" w:line="259" w:lineRule="auto"/>
        <w:ind w:left="-5" w:hanging="10"/>
        <w:jc w:val="left"/>
        <w:rPr>
          <w:sz w:val="22"/>
        </w:rPr>
      </w:pPr>
      <w:r w:rsidRPr="006F0278">
        <w:rPr>
          <w:b/>
          <w:sz w:val="22"/>
          <w:u w:val="single" w:color="000000"/>
        </w:rPr>
        <w:t>The Policy:</w:t>
      </w:r>
      <w:r w:rsidRPr="006F0278">
        <w:rPr>
          <w:b/>
          <w:sz w:val="22"/>
        </w:rPr>
        <w:t xml:space="preserve"> </w:t>
      </w:r>
    </w:p>
    <w:p w14:paraId="7AC877B6" w14:textId="77777777" w:rsidR="00575972" w:rsidRPr="006F0278" w:rsidRDefault="00B00D4C">
      <w:pPr>
        <w:spacing w:after="0" w:line="259" w:lineRule="auto"/>
        <w:ind w:left="0" w:firstLine="0"/>
        <w:jc w:val="left"/>
        <w:rPr>
          <w:sz w:val="22"/>
        </w:rPr>
      </w:pPr>
      <w:r w:rsidRPr="006F0278">
        <w:rPr>
          <w:b/>
          <w:sz w:val="22"/>
        </w:rPr>
        <w:t xml:space="preserve"> </w:t>
      </w:r>
    </w:p>
    <w:p w14:paraId="77A5752E" w14:textId="77777777" w:rsidR="00575972" w:rsidRPr="006F0278" w:rsidRDefault="00B00D4C">
      <w:pPr>
        <w:numPr>
          <w:ilvl w:val="0"/>
          <w:numId w:val="2"/>
        </w:numPr>
        <w:ind w:hanging="360"/>
        <w:rPr>
          <w:sz w:val="22"/>
        </w:rPr>
      </w:pPr>
      <w:r w:rsidRPr="006F0278">
        <w:rPr>
          <w:sz w:val="22"/>
        </w:rPr>
        <w:t xml:space="preserve">To ensure that there is a system by which hazards that have the potential to cause harm to any individuals are identified and that appropriate controls and precautions are put into place in order to reduce the risk of harm to as low a level as reasonably practicable </w:t>
      </w:r>
    </w:p>
    <w:p w14:paraId="218D4D7D" w14:textId="77777777" w:rsidR="00575972" w:rsidRPr="006F0278" w:rsidRDefault="00B00D4C">
      <w:pPr>
        <w:spacing w:after="20" w:line="259" w:lineRule="auto"/>
        <w:ind w:left="0" w:firstLine="0"/>
        <w:jc w:val="left"/>
        <w:rPr>
          <w:sz w:val="22"/>
        </w:rPr>
      </w:pPr>
      <w:r w:rsidRPr="006F0278">
        <w:rPr>
          <w:sz w:val="22"/>
        </w:rPr>
        <w:t xml:space="preserve"> </w:t>
      </w:r>
    </w:p>
    <w:p w14:paraId="44E27DEA" w14:textId="77777777" w:rsidR="00575972" w:rsidRPr="006F0278" w:rsidRDefault="00B00D4C">
      <w:pPr>
        <w:numPr>
          <w:ilvl w:val="0"/>
          <w:numId w:val="2"/>
        </w:numPr>
        <w:ind w:hanging="360"/>
        <w:rPr>
          <w:sz w:val="22"/>
        </w:rPr>
      </w:pPr>
      <w:r w:rsidRPr="006F0278">
        <w:rPr>
          <w:sz w:val="22"/>
        </w:rPr>
        <w:t xml:space="preserve">To inform all those who may be exposed to such hazards the findings of the relevant risk assessment and to clearly instruct, inform or otherwise make aware of the controls and precautions required in order to prevent harm as far as reasonably practicable </w:t>
      </w:r>
    </w:p>
    <w:p w14:paraId="40055B1D" w14:textId="77777777" w:rsidR="00575972" w:rsidRPr="006F0278" w:rsidRDefault="00B00D4C">
      <w:pPr>
        <w:spacing w:after="20" w:line="259" w:lineRule="auto"/>
        <w:ind w:left="0" w:firstLine="0"/>
        <w:jc w:val="left"/>
        <w:rPr>
          <w:sz w:val="22"/>
        </w:rPr>
      </w:pPr>
      <w:r w:rsidRPr="006F0278">
        <w:rPr>
          <w:sz w:val="22"/>
        </w:rPr>
        <w:t xml:space="preserve"> </w:t>
      </w:r>
    </w:p>
    <w:p w14:paraId="288550F6" w14:textId="77777777" w:rsidR="00575972" w:rsidRPr="006F0278" w:rsidRDefault="00B00D4C">
      <w:pPr>
        <w:numPr>
          <w:ilvl w:val="0"/>
          <w:numId w:val="2"/>
        </w:numPr>
        <w:ind w:hanging="360"/>
        <w:rPr>
          <w:sz w:val="22"/>
        </w:rPr>
      </w:pPr>
      <w:r w:rsidRPr="006F0278">
        <w:rPr>
          <w:sz w:val="22"/>
        </w:rPr>
        <w:t xml:space="preserve">To use only competent persons to carry out risk assessments </w:t>
      </w:r>
    </w:p>
    <w:p w14:paraId="1D7FB6A6" w14:textId="77777777" w:rsidR="00575972" w:rsidRPr="006F0278" w:rsidRDefault="00B00D4C">
      <w:pPr>
        <w:spacing w:after="20" w:line="259" w:lineRule="auto"/>
        <w:ind w:left="0" w:firstLine="0"/>
        <w:jc w:val="left"/>
        <w:rPr>
          <w:sz w:val="22"/>
        </w:rPr>
      </w:pPr>
      <w:r w:rsidRPr="006F0278">
        <w:rPr>
          <w:sz w:val="22"/>
        </w:rPr>
        <w:t xml:space="preserve"> </w:t>
      </w:r>
    </w:p>
    <w:p w14:paraId="478ECA82" w14:textId="77777777" w:rsidR="00575972" w:rsidRPr="006F0278" w:rsidRDefault="00B00D4C">
      <w:pPr>
        <w:numPr>
          <w:ilvl w:val="0"/>
          <w:numId w:val="2"/>
        </w:numPr>
        <w:ind w:hanging="360"/>
        <w:rPr>
          <w:sz w:val="22"/>
        </w:rPr>
      </w:pPr>
      <w:r w:rsidRPr="006F0278">
        <w:rPr>
          <w:sz w:val="22"/>
        </w:rPr>
        <w:t xml:space="preserve">To call upon and utilise the knowledge and experience of all teaching staff and others when and where considered appropriate in assisting in identifying hazards and developing the corrective actions, controls and precautions necessary </w:t>
      </w:r>
    </w:p>
    <w:p w14:paraId="4BFBACA6" w14:textId="77777777" w:rsidR="00575972" w:rsidRPr="006F0278" w:rsidRDefault="00B00D4C">
      <w:pPr>
        <w:spacing w:after="15" w:line="259" w:lineRule="auto"/>
        <w:ind w:left="0" w:firstLine="0"/>
        <w:jc w:val="left"/>
        <w:rPr>
          <w:sz w:val="22"/>
        </w:rPr>
      </w:pPr>
      <w:r w:rsidRPr="006F0278">
        <w:rPr>
          <w:sz w:val="22"/>
        </w:rPr>
        <w:t xml:space="preserve"> </w:t>
      </w:r>
    </w:p>
    <w:p w14:paraId="111B4AD4" w14:textId="77777777" w:rsidR="00575972" w:rsidRPr="006F0278" w:rsidRDefault="00B00D4C">
      <w:pPr>
        <w:numPr>
          <w:ilvl w:val="0"/>
          <w:numId w:val="2"/>
        </w:numPr>
        <w:ind w:hanging="360"/>
        <w:rPr>
          <w:sz w:val="22"/>
        </w:rPr>
      </w:pPr>
      <w:r w:rsidRPr="006F0278">
        <w:rPr>
          <w:sz w:val="22"/>
        </w:rPr>
        <w:t xml:space="preserve">To promote the understanding of risk and ‘risk taking’ to all students and pupils under our control.  </w:t>
      </w:r>
    </w:p>
    <w:p w14:paraId="5F12576B" w14:textId="77777777" w:rsidR="00575972" w:rsidRPr="006F0278" w:rsidRDefault="00B00D4C">
      <w:pPr>
        <w:spacing w:after="24" w:line="259" w:lineRule="auto"/>
        <w:ind w:left="0" w:firstLine="0"/>
        <w:jc w:val="left"/>
        <w:rPr>
          <w:sz w:val="22"/>
        </w:rPr>
      </w:pPr>
      <w:r w:rsidRPr="006F0278">
        <w:rPr>
          <w:b/>
          <w:sz w:val="22"/>
        </w:rPr>
        <w:t xml:space="preserve"> </w:t>
      </w:r>
    </w:p>
    <w:p w14:paraId="5DB08ABF" w14:textId="77777777" w:rsidR="00575972" w:rsidRPr="006F0278" w:rsidRDefault="00B00D4C">
      <w:pPr>
        <w:spacing w:after="0" w:line="259" w:lineRule="auto"/>
        <w:ind w:left="-5" w:hanging="10"/>
        <w:jc w:val="left"/>
        <w:rPr>
          <w:sz w:val="22"/>
        </w:rPr>
      </w:pPr>
      <w:r w:rsidRPr="006F0278">
        <w:rPr>
          <w:b/>
          <w:sz w:val="22"/>
          <w:u w:val="single" w:color="000000"/>
        </w:rPr>
        <w:t>The Arrangements:</w:t>
      </w:r>
      <w:r w:rsidRPr="006F0278">
        <w:rPr>
          <w:b/>
          <w:sz w:val="22"/>
        </w:rPr>
        <w:t xml:space="preserve"> </w:t>
      </w:r>
    </w:p>
    <w:p w14:paraId="58C7AA49" w14:textId="77777777" w:rsidR="00575972" w:rsidRPr="006F0278" w:rsidRDefault="00B00D4C">
      <w:pPr>
        <w:spacing w:after="0" w:line="259" w:lineRule="auto"/>
        <w:ind w:left="0" w:firstLine="0"/>
        <w:jc w:val="left"/>
        <w:rPr>
          <w:sz w:val="22"/>
        </w:rPr>
      </w:pPr>
      <w:r w:rsidRPr="006F0278">
        <w:rPr>
          <w:b/>
          <w:sz w:val="22"/>
        </w:rPr>
        <w:t xml:space="preserve"> </w:t>
      </w:r>
    </w:p>
    <w:p w14:paraId="7EDC97BF" w14:textId="77777777" w:rsidR="00575972" w:rsidRPr="006F0278" w:rsidRDefault="00B00D4C">
      <w:pPr>
        <w:ind w:left="-15" w:firstLine="0"/>
        <w:rPr>
          <w:sz w:val="22"/>
        </w:rPr>
      </w:pPr>
      <w:r w:rsidRPr="006F0278">
        <w:rPr>
          <w:sz w:val="22"/>
        </w:rPr>
        <w:t xml:space="preserve">The following arrangements and activities are in place in order to meet the above policy requirements: </w:t>
      </w:r>
    </w:p>
    <w:p w14:paraId="6FB6636F" w14:textId="77777777" w:rsidR="00575972" w:rsidRPr="006F0278" w:rsidRDefault="00B00D4C">
      <w:pPr>
        <w:spacing w:after="20" w:line="259" w:lineRule="auto"/>
        <w:ind w:left="0" w:firstLine="0"/>
        <w:jc w:val="left"/>
        <w:rPr>
          <w:sz w:val="22"/>
        </w:rPr>
      </w:pPr>
      <w:r w:rsidRPr="006F0278">
        <w:rPr>
          <w:sz w:val="22"/>
        </w:rPr>
        <w:t xml:space="preserve"> </w:t>
      </w:r>
    </w:p>
    <w:p w14:paraId="43118CA4" w14:textId="77777777" w:rsidR="00575972" w:rsidRPr="006F0278" w:rsidRDefault="00B00D4C">
      <w:pPr>
        <w:numPr>
          <w:ilvl w:val="0"/>
          <w:numId w:val="2"/>
        </w:numPr>
        <w:ind w:hanging="360"/>
        <w:rPr>
          <w:sz w:val="22"/>
        </w:rPr>
      </w:pPr>
      <w:r w:rsidRPr="006F0278">
        <w:rPr>
          <w:sz w:val="22"/>
        </w:rPr>
        <w:t xml:space="preserve">A risk assessment system that enables the user to apply a consistent interpretation of the level of risk applicable </w:t>
      </w:r>
    </w:p>
    <w:p w14:paraId="134D3809" w14:textId="77777777" w:rsidR="00575972" w:rsidRPr="006F0278" w:rsidRDefault="00B00D4C">
      <w:pPr>
        <w:spacing w:after="15" w:line="259" w:lineRule="auto"/>
        <w:ind w:left="0" w:firstLine="0"/>
        <w:jc w:val="left"/>
        <w:rPr>
          <w:sz w:val="22"/>
        </w:rPr>
      </w:pPr>
      <w:r w:rsidRPr="006F0278">
        <w:rPr>
          <w:sz w:val="22"/>
        </w:rPr>
        <w:t xml:space="preserve"> </w:t>
      </w:r>
    </w:p>
    <w:p w14:paraId="146B7D8D" w14:textId="77777777" w:rsidR="00575972" w:rsidRPr="006F0278" w:rsidRDefault="00B00D4C">
      <w:pPr>
        <w:numPr>
          <w:ilvl w:val="0"/>
          <w:numId w:val="2"/>
        </w:numPr>
        <w:ind w:hanging="360"/>
        <w:rPr>
          <w:sz w:val="22"/>
        </w:rPr>
      </w:pPr>
      <w:r w:rsidRPr="006F0278">
        <w:rPr>
          <w:sz w:val="22"/>
        </w:rPr>
        <w:t xml:space="preserve">Provision of specialised equipment and materials required to enable any internally appointed assessor to carry out a risk assessment in a suitable and sufficient manner </w:t>
      </w:r>
    </w:p>
    <w:p w14:paraId="7ABC3A40" w14:textId="77777777" w:rsidR="00575972" w:rsidRPr="006F0278" w:rsidRDefault="00B00D4C">
      <w:pPr>
        <w:spacing w:after="20" w:line="259" w:lineRule="auto"/>
        <w:ind w:left="0" w:firstLine="0"/>
        <w:jc w:val="left"/>
        <w:rPr>
          <w:sz w:val="22"/>
        </w:rPr>
      </w:pPr>
      <w:r w:rsidRPr="006F0278">
        <w:rPr>
          <w:sz w:val="22"/>
        </w:rPr>
        <w:t xml:space="preserve"> </w:t>
      </w:r>
    </w:p>
    <w:p w14:paraId="221393A6" w14:textId="77777777" w:rsidR="00575972" w:rsidRPr="006F0278" w:rsidRDefault="00B00D4C">
      <w:pPr>
        <w:numPr>
          <w:ilvl w:val="0"/>
          <w:numId w:val="2"/>
        </w:numPr>
        <w:ind w:hanging="360"/>
        <w:rPr>
          <w:sz w:val="22"/>
        </w:rPr>
      </w:pPr>
      <w:r w:rsidRPr="006F0278">
        <w:rPr>
          <w:sz w:val="22"/>
        </w:rPr>
        <w:lastRenderedPageBreak/>
        <w:t xml:space="preserve">An appropriately located master manual(s) that contains a copy of any current and applicable risk assessments carried out on behalf of the organisation. This manual is available for any member of staff to access and consult at any time </w:t>
      </w:r>
    </w:p>
    <w:p w14:paraId="64141E72" w14:textId="77777777" w:rsidR="00575972" w:rsidRPr="006F0278" w:rsidRDefault="00B00D4C">
      <w:pPr>
        <w:spacing w:after="15" w:line="259" w:lineRule="auto"/>
        <w:ind w:left="0" w:firstLine="0"/>
        <w:jc w:val="left"/>
        <w:rPr>
          <w:sz w:val="22"/>
        </w:rPr>
      </w:pPr>
      <w:r w:rsidRPr="006F0278">
        <w:rPr>
          <w:sz w:val="22"/>
        </w:rPr>
        <w:t xml:space="preserve"> </w:t>
      </w:r>
    </w:p>
    <w:p w14:paraId="72E0DEC4" w14:textId="77777777" w:rsidR="00575972" w:rsidRPr="006F0278" w:rsidRDefault="00B00D4C">
      <w:pPr>
        <w:numPr>
          <w:ilvl w:val="0"/>
          <w:numId w:val="2"/>
        </w:numPr>
        <w:ind w:hanging="360"/>
        <w:rPr>
          <w:sz w:val="22"/>
        </w:rPr>
      </w:pPr>
      <w:r w:rsidRPr="006F0278">
        <w:rPr>
          <w:sz w:val="22"/>
        </w:rPr>
        <w:t xml:space="preserve">A system by which any identified actions and controls required to be put into place as a result of risk assessment findings are implemented in a timely manner appropriate to the level of risk identified. </w:t>
      </w:r>
    </w:p>
    <w:p w14:paraId="37CEFFDD" w14:textId="77777777" w:rsidR="00575972" w:rsidRPr="006F0278" w:rsidRDefault="00B00D4C">
      <w:pPr>
        <w:spacing w:after="20" w:line="259" w:lineRule="auto"/>
        <w:ind w:left="0" w:firstLine="0"/>
        <w:jc w:val="left"/>
        <w:rPr>
          <w:sz w:val="22"/>
        </w:rPr>
      </w:pPr>
      <w:r w:rsidRPr="006F0278">
        <w:rPr>
          <w:sz w:val="22"/>
        </w:rPr>
        <w:t xml:space="preserve"> </w:t>
      </w:r>
    </w:p>
    <w:p w14:paraId="1B3A821A" w14:textId="77777777" w:rsidR="00575972" w:rsidRPr="006F0278" w:rsidRDefault="00B00D4C">
      <w:pPr>
        <w:numPr>
          <w:ilvl w:val="0"/>
          <w:numId w:val="2"/>
        </w:numPr>
        <w:ind w:hanging="360"/>
        <w:rPr>
          <w:sz w:val="22"/>
        </w:rPr>
      </w:pPr>
      <w:r w:rsidRPr="006F0278">
        <w:rPr>
          <w:sz w:val="22"/>
        </w:rPr>
        <w:t xml:space="preserve">Where events are planned to take place out of normal school hours, within school premises, this must be authorised by the Headteacher and a health and safety plan for the event will be drawn up by the Fire Safety Manager, in conjunction with the teacher responsible for the event, or with the external body responsible for the activity. The health and safety plan will particularly address fire safety issues, the safety of equipment brought on to the premises, first aid arrangements and any arrangements for serving food. Where a number of events of the same type are held, one plan covering all the events may be used.  Where external bodies are responsible for the event, or activity, then the relevant requirements of </w:t>
      </w:r>
    </w:p>
    <w:p w14:paraId="2E9DD77E" w14:textId="77777777" w:rsidR="00575972" w:rsidRPr="006F0278" w:rsidRDefault="00B00D4C">
      <w:pPr>
        <w:ind w:left="360" w:firstLine="0"/>
        <w:rPr>
          <w:sz w:val="22"/>
        </w:rPr>
      </w:pPr>
      <w:r w:rsidRPr="006F0278">
        <w:rPr>
          <w:sz w:val="22"/>
        </w:rPr>
        <w:t xml:space="preserve">the health and safety plan will be agreed, in writing, with the body concerned as a condition of using or hiring the premises. </w:t>
      </w:r>
    </w:p>
    <w:p w14:paraId="7860D184" w14:textId="77777777" w:rsidR="00575972" w:rsidRPr="006F0278" w:rsidRDefault="00B00D4C">
      <w:pPr>
        <w:spacing w:after="20" w:line="259" w:lineRule="auto"/>
        <w:ind w:left="0" w:firstLine="0"/>
        <w:jc w:val="left"/>
        <w:rPr>
          <w:sz w:val="22"/>
        </w:rPr>
      </w:pPr>
      <w:r w:rsidRPr="006F0278">
        <w:rPr>
          <w:sz w:val="22"/>
        </w:rPr>
        <w:t xml:space="preserve"> </w:t>
      </w:r>
    </w:p>
    <w:p w14:paraId="35529F81" w14:textId="77777777" w:rsidR="00575972" w:rsidRPr="006F0278" w:rsidRDefault="00B00D4C">
      <w:pPr>
        <w:numPr>
          <w:ilvl w:val="0"/>
          <w:numId w:val="2"/>
        </w:numPr>
        <w:ind w:hanging="360"/>
        <w:rPr>
          <w:sz w:val="22"/>
        </w:rPr>
      </w:pPr>
      <w:r w:rsidRPr="006F0278">
        <w:rPr>
          <w:sz w:val="22"/>
        </w:rPr>
        <w:t xml:space="preserve">The school relies on, and greatly appreciates, assistance from parents and other volunteers in support of school activities. Where, however, work on school buildings or facilities is proposed to be undertaken by volunteers, a health and safety plan will be developed in conjunction with the Premises Officer, to ensure the work can be undertaken safely. The health and safety plan must show how the work is to be supervised, the competence and experience of those involved and any necessary health and safety arrangements for the work.  </w:t>
      </w:r>
    </w:p>
    <w:p w14:paraId="3DBDD6BB" w14:textId="77777777" w:rsidR="00575972" w:rsidRPr="006F0278" w:rsidRDefault="00B00D4C">
      <w:pPr>
        <w:spacing w:after="24" w:line="259" w:lineRule="auto"/>
        <w:ind w:left="0" w:firstLine="0"/>
        <w:jc w:val="left"/>
        <w:rPr>
          <w:sz w:val="22"/>
        </w:rPr>
      </w:pPr>
      <w:r w:rsidRPr="006F0278">
        <w:rPr>
          <w:sz w:val="22"/>
        </w:rPr>
        <w:t xml:space="preserve"> </w:t>
      </w:r>
    </w:p>
    <w:p w14:paraId="36E3869F" w14:textId="77777777" w:rsidR="00575972" w:rsidRPr="006F0278" w:rsidRDefault="00B00D4C">
      <w:pPr>
        <w:spacing w:after="0" w:line="259" w:lineRule="auto"/>
        <w:ind w:left="-5" w:hanging="10"/>
        <w:jc w:val="left"/>
        <w:rPr>
          <w:sz w:val="22"/>
        </w:rPr>
      </w:pPr>
      <w:r w:rsidRPr="006F0278">
        <w:rPr>
          <w:b/>
          <w:sz w:val="22"/>
          <w:u w:val="single" w:color="000000"/>
        </w:rPr>
        <w:t>The Responsibilities:</w:t>
      </w:r>
      <w:r w:rsidRPr="006F0278">
        <w:rPr>
          <w:b/>
          <w:sz w:val="22"/>
        </w:rPr>
        <w:t xml:space="preserve"> </w:t>
      </w:r>
    </w:p>
    <w:p w14:paraId="51B04E90" w14:textId="77777777" w:rsidR="00575972" w:rsidRPr="006F0278" w:rsidRDefault="00B00D4C">
      <w:pPr>
        <w:spacing w:after="0" w:line="259" w:lineRule="auto"/>
        <w:ind w:left="0" w:firstLine="0"/>
        <w:jc w:val="left"/>
        <w:rPr>
          <w:sz w:val="22"/>
        </w:rPr>
      </w:pPr>
      <w:r w:rsidRPr="006F0278">
        <w:rPr>
          <w:b/>
          <w:sz w:val="22"/>
        </w:rPr>
        <w:t xml:space="preserve"> </w:t>
      </w:r>
    </w:p>
    <w:p w14:paraId="73C2CB1E" w14:textId="77777777" w:rsidR="00575972" w:rsidRPr="006F0278" w:rsidRDefault="00B00D4C">
      <w:pPr>
        <w:ind w:left="-15" w:firstLine="0"/>
        <w:rPr>
          <w:sz w:val="22"/>
        </w:rPr>
      </w:pPr>
      <w:r w:rsidRPr="006F0278">
        <w:rPr>
          <w:sz w:val="22"/>
        </w:rPr>
        <w:t xml:space="preserve">All staff have the following responsibilities: </w:t>
      </w:r>
    </w:p>
    <w:p w14:paraId="12F731D1" w14:textId="77777777" w:rsidR="00575972" w:rsidRPr="006F0278" w:rsidRDefault="00B00D4C">
      <w:pPr>
        <w:spacing w:after="20" w:line="259" w:lineRule="auto"/>
        <w:ind w:left="0" w:firstLine="0"/>
        <w:jc w:val="left"/>
        <w:rPr>
          <w:sz w:val="22"/>
        </w:rPr>
      </w:pPr>
      <w:r w:rsidRPr="006F0278">
        <w:rPr>
          <w:sz w:val="22"/>
        </w:rPr>
        <w:t xml:space="preserve"> </w:t>
      </w:r>
    </w:p>
    <w:p w14:paraId="303ED267" w14:textId="77777777" w:rsidR="00575972" w:rsidRPr="006F0278" w:rsidRDefault="00B00D4C">
      <w:pPr>
        <w:numPr>
          <w:ilvl w:val="0"/>
          <w:numId w:val="2"/>
        </w:numPr>
        <w:ind w:hanging="360"/>
        <w:rPr>
          <w:sz w:val="22"/>
        </w:rPr>
      </w:pPr>
      <w:r w:rsidRPr="006F0278">
        <w:rPr>
          <w:sz w:val="22"/>
        </w:rPr>
        <w:t xml:space="preserve">To familiarise themselves with the contents and findings of any risk assessment that is applicable to them </w:t>
      </w:r>
    </w:p>
    <w:p w14:paraId="751A8B16" w14:textId="77777777" w:rsidR="00575972" w:rsidRPr="006F0278" w:rsidRDefault="00B00D4C">
      <w:pPr>
        <w:spacing w:after="20" w:line="259" w:lineRule="auto"/>
        <w:ind w:left="0" w:firstLine="0"/>
        <w:jc w:val="left"/>
        <w:rPr>
          <w:sz w:val="22"/>
        </w:rPr>
      </w:pPr>
      <w:r w:rsidRPr="006F0278">
        <w:rPr>
          <w:sz w:val="22"/>
        </w:rPr>
        <w:t xml:space="preserve"> </w:t>
      </w:r>
    </w:p>
    <w:p w14:paraId="1656CABF" w14:textId="77777777" w:rsidR="00575972" w:rsidRPr="006F0278" w:rsidRDefault="00B00D4C">
      <w:pPr>
        <w:numPr>
          <w:ilvl w:val="0"/>
          <w:numId w:val="2"/>
        </w:numPr>
        <w:ind w:hanging="360"/>
        <w:rPr>
          <w:sz w:val="22"/>
        </w:rPr>
      </w:pPr>
      <w:r w:rsidRPr="006F0278">
        <w:rPr>
          <w:sz w:val="22"/>
        </w:rPr>
        <w:t xml:space="preserve">To follow the controls and precautions identified as a result of any risk assessment that is applicable to them and to ensure that those for whom they are responsible are also made aware of these controls and precautions </w:t>
      </w:r>
    </w:p>
    <w:p w14:paraId="1AACCFB0" w14:textId="77777777" w:rsidR="00575972" w:rsidRPr="006F0278" w:rsidRDefault="00B00D4C">
      <w:pPr>
        <w:spacing w:after="20" w:line="259" w:lineRule="auto"/>
        <w:ind w:left="0" w:firstLine="0"/>
        <w:jc w:val="left"/>
        <w:rPr>
          <w:sz w:val="22"/>
        </w:rPr>
      </w:pPr>
      <w:r w:rsidRPr="006F0278">
        <w:rPr>
          <w:sz w:val="22"/>
        </w:rPr>
        <w:t xml:space="preserve"> </w:t>
      </w:r>
    </w:p>
    <w:p w14:paraId="72A865A8" w14:textId="77777777" w:rsidR="00575972" w:rsidRPr="006F0278" w:rsidRDefault="00B00D4C">
      <w:pPr>
        <w:numPr>
          <w:ilvl w:val="0"/>
          <w:numId w:val="2"/>
        </w:numPr>
        <w:ind w:hanging="360"/>
        <w:rPr>
          <w:sz w:val="22"/>
        </w:rPr>
      </w:pPr>
      <w:r w:rsidRPr="006F0278">
        <w:rPr>
          <w:sz w:val="22"/>
        </w:rPr>
        <w:t xml:space="preserve">To report back any changes or suggested changes deemed necessary for any risk assessment in order to update that assessment and ensure its accuracy and applicability </w:t>
      </w:r>
    </w:p>
    <w:p w14:paraId="4150CC40" w14:textId="77777777" w:rsidR="00575972" w:rsidRPr="006F0278" w:rsidRDefault="00B00D4C">
      <w:pPr>
        <w:spacing w:after="20" w:line="259" w:lineRule="auto"/>
        <w:ind w:left="0" w:firstLine="0"/>
        <w:jc w:val="left"/>
        <w:rPr>
          <w:sz w:val="22"/>
        </w:rPr>
      </w:pPr>
      <w:r w:rsidRPr="006F0278">
        <w:rPr>
          <w:sz w:val="22"/>
        </w:rPr>
        <w:t xml:space="preserve"> </w:t>
      </w:r>
    </w:p>
    <w:p w14:paraId="53B89495" w14:textId="77777777" w:rsidR="00575972" w:rsidRPr="006F0278" w:rsidRDefault="00B00D4C">
      <w:pPr>
        <w:numPr>
          <w:ilvl w:val="0"/>
          <w:numId w:val="2"/>
        </w:numPr>
        <w:ind w:hanging="360"/>
        <w:rPr>
          <w:sz w:val="22"/>
        </w:rPr>
      </w:pPr>
      <w:r w:rsidRPr="006F0278">
        <w:rPr>
          <w:sz w:val="22"/>
        </w:rPr>
        <w:t>To not carry out any tasks or operations that are not covered either by a generic risk assessment or a risk assessment specific to that task or operation. If in any doubt, the responsible person named at the head of this policy, or their delegated representat</w:t>
      </w:r>
      <w:r w:rsidR="0013280C">
        <w:rPr>
          <w:sz w:val="22"/>
        </w:rPr>
        <w:t>ive, should be contacted before</w:t>
      </w:r>
      <w:r w:rsidRPr="006F0278">
        <w:rPr>
          <w:sz w:val="22"/>
        </w:rPr>
        <w:t xml:space="preserve">hand. </w:t>
      </w:r>
    </w:p>
    <w:p w14:paraId="6B28F018" w14:textId="77777777" w:rsidR="00575972" w:rsidRPr="006F0278" w:rsidRDefault="00B00D4C">
      <w:pPr>
        <w:spacing w:after="24" w:line="259" w:lineRule="auto"/>
        <w:ind w:left="0" w:firstLine="0"/>
        <w:jc w:val="left"/>
        <w:rPr>
          <w:sz w:val="22"/>
        </w:rPr>
      </w:pPr>
      <w:r w:rsidRPr="006F0278">
        <w:rPr>
          <w:sz w:val="22"/>
        </w:rPr>
        <w:t xml:space="preserve"> </w:t>
      </w:r>
    </w:p>
    <w:p w14:paraId="1C8FAC00" w14:textId="77777777" w:rsidR="00575972" w:rsidRPr="006F0278" w:rsidRDefault="00B00D4C">
      <w:pPr>
        <w:spacing w:after="0" w:line="259" w:lineRule="auto"/>
        <w:ind w:left="-5" w:hanging="10"/>
        <w:jc w:val="left"/>
        <w:rPr>
          <w:sz w:val="22"/>
        </w:rPr>
      </w:pPr>
      <w:r w:rsidRPr="006F0278">
        <w:rPr>
          <w:b/>
          <w:sz w:val="22"/>
          <w:u w:val="single" w:color="000000"/>
        </w:rPr>
        <w:t>Training:</w:t>
      </w:r>
      <w:r w:rsidRPr="006F0278">
        <w:rPr>
          <w:b/>
          <w:sz w:val="22"/>
        </w:rPr>
        <w:t xml:space="preserve"> </w:t>
      </w:r>
    </w:p>
    <w:p w14:paraId="4EC64966" w14:textId="77777777" w:rsidR="00575972" w:rsidRPr="006F0278" w:rsidRDefault="00B00D4C">
      <w:pPr>
        <w:ind w:left="-15" w:firstLine="0"/>
        <w:rPr>
          <w:sz w:val="22"/>
        </w:rPr>
      </w:pPr>
      <w:r w:rsidRPr="006F0278">
        <w:rPr>
          <w:sz w:val="22"/>
        </w:rPr>
        <w:t xml:space="preserve">The following training will be undertaken by the organisation: </w:t>
      </w:r>
    </w:p>
    <w:p w14:paraId="27FAC03F" w14:textId="77777777" w:rsidR="00575972" w:rsidRPr="006F0278" w:rsidRDefault="00B00D4C">
      <w:pPr>
        <w:numPr>
          <w:ilvl w:val="0"/>
          <w:numId w:val="2"/>
        </w:numPr>
        <w:ind w:hanging="360"/>
        <w:rPr>
          <w:sz w:val="22"/>
        </w:rPr>
      </w:pPr>
      <w:r w:rsidRPr="006F0278">
        <w:rPr>
          <w:sz w:val="22"/>
        </w:rPr>
        <w:t xml:space="preserve">All staff will be trained in the basics of risk assessment either through the organisation’s own internal training system or by arrangement through an external competent organisation. </w:t>
      </w:r>
    </w:p>
    <w:p w14:paraId="59AE03D5" w14:textId="77777777" w:rsidR="00575972" w:rsidRPr="006F0278" w:rsidRDefault="00B00D4C">
      <w:pPr>
        <w:spacing w:after="101" w:line="259" w:lineRule="auto"/>
        <w:ind w:left="0" w:firstLine="0"/>
        <w:jc w:val="left"/>
        <w:rPr>
          <w:sz w:val="22"/>
        </w:rPr>
      </w:pPr>
      <w:r w:rsidRPr="006F0278">
        <w:rPr>
          <w:sz w:val="22"/>
        </w:rPr>
        <w:t xml:space="preserve"> </w:t>
      </w:r>
    </w:p>
    <w:p w14:paraId="03D5DF25" w14:textId="77777777" w:rsidR="00575972" w:rsidRPr="006F0278" w:rsidRDefault="00B00D4C">
      <w:pPr>
        <w:spacing w:after="0" w:line="259" w:lineRule="auto"/>
        <w:ind w:left="0" w:firstLine="0"/>
        <w:jc w:val="left"/>
        <w:rPr>
          <w:sz w:val="22"/>
        </w:rPr>
      </w:pPr>
      <w:r w:rsidRPr="006F0278">
        <w:rPr>
          <w:b/>
          <w:sz w:val="22"/>
        </w:rPr>
        <w:t xml:space="preserve"> </w:t>
      </w:r>
    </w:p>
    <w:p w14:paraId="3EDE3CF9" w14:textId="77777777" w:rsidR="00575972" w:rsidRPr="006F0278" w:rsidRDefault="00B00D4C">
      <w:pPr>
        <w:spacing w:after="0" w:line="259" w:lineRule="auto"/>
        <w:ind w:left="0" w:firstLine="0"/>
        <w:jc w:val="left"/>
        <w:rPr>
          <w:sz w:val="22"/>
        </w:rPr>
      </w:pPr>
      <w:r w:rsidRPr="006F0278">
        <w:rPr>
          <w:b/>
          <w:sz w:val="22"/>
        </w:rPr>
        <w:t xml:space="preserve"> </w:t>
      </w:r>
    </w:p>
    <w:p w14:paraId="7ACBAF79" w14:textId="4CE0EAE6" w:rsidR="00575972" w:rsidRPr="006F0278" w:rsidRDefault="00575972">
      <w:pPr>
        <w:spacing w:after="0" w:line="259" w:lineRule="auto"/>
        <w:ind w:left="0" w:firstLine="0"/>
        <w:jc w:val="left"/>
        <w:rPr>
          <w:sz w:val="22"/>
        </w:rPr>
      </w:pPr>
      <w:bookmarkStart w:id="0" w:name="_GoBack"/>
      <w:bookmarkEnd w:id="0"/>
    </w:p>
    <w:sectPr w:rsidR="00575972" w:rsidRPr="006F0278">
      <w:footerReference w:type="default" r:id="rId8"/>
      <w:pgSz w:w="11900" w:h="16840"/>
      <w:pgMar w:top="1128" w:right="1128" w:bottom="731"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24D0E" w14:textId="77777777" w:rsidR="003E64FA" w:rsidRDefault="003E64FA" w:rsidP="006F0278">
      <w:pPr>
        <w:spacing w:after="0" w:line="240" w:lineRule="auto"/>
      </w:pPr>
      <w:r>
        <w:separator/>
      </w:r>
    </w:p>
  </w:endnote>
  <w:endnote w:type="continuationSeparator" w:id="0">
    <w:p w14:paraId="0F8DF71A" w14:textId="77777777" w:rsidR="003E64FA" w:rsidRDefault="003E64FA" w:rsidP="006F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216932"/>
      <w:docPartObj>
        <w:docPartGallery w:val="Page Numbers (Bottom of Page)"/>
        <w:docPartUnique/>
      </w:docPartObj>
    </w:sdtPr>
    <w:sdtEndPr/>
    <w:sdtContent>
      <w:sdt>
        <w:sdtPr>
          <w:id w:val="98381352"/>
          <w:docPartObj>
            <w:docPartGallery w:val="Page Numbers (Top of Page)"/>
            <w:docPartUnique/>
          </w:docPartObj>
        </w:sdtPr>
        <w:sdtEndPr/>
        <w:sdtContent>
          <w:p w14:paraId="1DA6DE42" w14:textId="2C38C895" w:rsidR="006F0278" w:rsidRDefault="006F0278">
            <w:pPr>
              <w:pStyle w:val="Footer"/>
            </w:pPr>
            <w:r w:rsidRPr="006F0278">
              <w:rPr>
                <w:sz w:val="16"/>
                <w:szCs w:val="16"/>
              </w:rPr>
              <w:t xml:space="preserve">Page </w:t>
            </w:r>
            <w:r w:rsidRPr="006F0278">
              <w:rPr>
                <w:b/>
                <w:bCs/>
                <w:sz w:val="16"/>
                <w:szCs w:val="16"/>
              </w:rPr>
              <w:fldChar w:fldCharType="begin"/>
            </w:r>
            <w:r w:rsidRPr="006F0278">
              <w:rPr>
                <w:b/>
                <w:bCs/>
                <w:sz w:val="16"/>
                <w:szCs w:val="16"/>
              </w:rPr>
              <w:instrText xml:space="preserve"> PAGE </w:instrText>
            </w:r>
            <w:r w:rsidRPr="006F0278">
              <w:rPr>
                <w:b/>
                <w:bCs/>
                <w:sz w:val="16"/>
                <w:szCs w:val="16"/>
              </w:rPr>
              <w:fldChar w:fldCharType="separate"/>
            </w:r>
            <w:r w:rsidR="00A73F3E">
              <w:rPr>
                <w:b/>
                <w:bCs/>
                <w:noProof/>
                <w:sz w:val="16"/>
                <w:szCs w:val="16"/>
              </w:rPr>
              <w:t>3</w:t>
            </w:r>
            <w:r w:rsidRPr="006F0278">
              <w:rPr>
                <w:b/>
                <w:bCs/>
                <w:sz w:val="16"/>
                <w:szCs w:val="16"/>
              </w:rPr>
              <w:fldChar w:fldCharType="end"/>
            </w:r>
            <w:r w:rsidRPr="006F0278">
              <w:rPr>
                <w:sz w:val="16"/>
                <w:szCs w:val="16"/>
              </w:rPr>
              <w:t xml:space="preserve"> of </w:t>
            </w:r>
            <w:r w:rsidRPr="006F0278">
              <w:rPr>
                <w:b/>
                <w:bCs/>
                <w:sz w:val="16"/>
                <w:szCs w:val="16"/>
              </w:rPr>
              <w:fldChar w:fldCharType="begin"/>
            </w:r>
            <w:r w:rsidRPr="006F0278">
              <w:rPr>
                <w:b/>
                <w:bCs/>
                <w:sz w:val="16"/>
                <w:szCs w:val="16"/>
              </w:rPr>
              <w:instrText xml:space="preserve"> NUMPAGES  </w:instrText>
            </w:r>
            <w:r w:rsidRPr="006F0278">
              <w:rPr>
                <w:b/>
                <w:bCs/>
                <w:sz w:val="16"/>
                <w:szCs w:val="16"/>
              </w:rPr>
              <w:fldChar w:fldCharType="separate"/>
            </w:r>
            <w:r w:rsidR="00A73F3E">
              <w:rPr>
                <w:b/>
                <w:bCs/>
                <w:noProof/>
                <w:sz w:val="16"/>
                <w:szCs w:val="16"/>
              </w:rPr>
              <w:t>3</w:t>
            </w:r>
            <w:r w:rsidRPr="006F0278">
              <w:rPr>
                <w:b/>
                <w:bCs/>
                <w:sz w:val="16"/>
                <w:szCs w:val="16"/>
              </w:rPr>
              <w:fldChar w:fldCharType="end"/>
            </w:r>
          </w:p>
        </w:sdtContent>
      </w:sdt>
    </w:sdtContent>
  </w:sdt>
  <w:p w14:paraId="25A95BCD" w14:textId="77777777" w:rsidR="006F0278" w:rsidRDefault="006F0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E0F67" w14:textId="77777777" w:rsidR="003E64FA" w:rsidRDefault="003E64FA" w:rsidP="006F0278">
      <w:pPr>
        <w:spacing w:after="0" w:line="240" w:lineRule="auto"/>
      </w:pPr>
      <w:r>
        <w:separator/>
      </w:r>
    </w:p>
  </w:footnote>
  <w:footnote w:type="continuationSeparator" w:id="0">
    <w:p w14:paraId="5C4CF204" w14:textId="77777777" w:rsidR="003E64FA" w:rsidRDefault="003E64FA" w:rsidP="006F0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626B"/>
    <w:multiLevelType w:val="hybridMultilevel"/>
    <w:tmpl w:val="FFFFFFFF"/>
    <w:lvl w:ilvl="0" w:tplc="BA0E5D5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2E0DD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50F95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E6659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089C2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CC130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10BAD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E0554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1043F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4B0E10"/>
    <w:multiLevelType w:val="hybridMultilevel"/>
    <w:tmpl w:val="FFFFFFFF"/>
    <w:lvl w:ilvl="0" w:tplc="4DFC30AE">
      <w:start w:val="1"/>
      <w:numFmt w:val="bullet"/>
      <w:lvlText w:val="-"/>
      <w:lvlJc w:val="left"/>
      <w:pPr>
        <w:ind w:left="1626"/>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lvl w:ilvl="1" w:tplc="CE0AEFF0">
      <w:start w:val="1"/>
      <w:numFmt w:val="bullet"/>
      <w:lvlText w:val="o"/>
      <w:lvlJc w:val="left"/>
      <w:pPr>
        <w:ind w:left="2733"/>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lvl w:ilvl="2" w:tplc="5EB23D60">
      <w:start w:val="1"/>
      <w:numFmt w:val="bullet"/>
      <w:lvlText w:val="▪"/>
      <w:lvlJc w:val="left"/>
      <w:pPr>
        <w:ind w:left="3453"/>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lvl w:ilvl="3" w:tplc="187A4E8C">
      <w:start w:val="1"/>
      <w:numFmt w:val="bullet"/>
      <w:lvlText w:val="•"/>
      <w:lvlJc w:val="left"/>
      <w:pPr>
        <w:ind w:left="4173"/>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lvl w:ilvl="4" w:tplc="D1C04D1A">
      <w:start w:val="1"/>
      <w:numFmt w:val="bullet"/>
      <w:lvlText w:val="o"/>
      <w:lvlJc w:val="left"/>
      <w:pPr>
        <w:ind w:left="4893"/>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lvl w:ilvl="5" w:tplc="76B22EB2">
      <w:start w:val="1"/>
      <w:numFmt w:val="bullet"/>
      <w:lvlText w:val="▪"/>
      <w:lvlJc w:val="left"/>
      <w:pPr>
        <w:ind w:left="5613"/>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lvl w:ilvl="6" w:tplc="EC0E589A">
      <w:start w:val="1"/>
      <w:numFmt w:val="bullet"/>
      <w:lvlText w:val="•"/>
      <w:lvlJc w:val="left"/>
      <w:pPr>
        <w:ind w:left="6333"/>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lvl w:ilvl="7" w:tplc="6186AF78">
      <w:start w:val="1"/>
      <w:numFmt w:val="bullet"/>
      <w:lvlText w:val="o"/>
      <w:lvlJc w:val="left"/>
      <w:pPr>
        <w:ind w:left="7053"/>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lvl w:ilvl="8" w:tplc="45F4ECC0">
      <w:start w:val="1"/>
      <w:numFmt w:val="bullet"/>
      <w:lvlText w:val="▪"/>
      <w:lvlJc w:val="left"/>
      <w:pPr>
        <w:ind w:left="7773"/>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72"/>
    <w:rsid w:val="0013280C"/>
    <w:rsid w:val="003E64FA"/>
    <w:rsid w:val="00575972"/>
    <w:rsid w:val="005C016D"/>
    <w:rsid w:val="006F0278"/>
    <w:rsid w:val="00901FCE"/>
    <w:rsid w:val="00A40B1A"/>
    <w:rsid w:val="00A73F3E"/>
    <w:rsid w:val="00A85D52"/>
    <w:rsid w:val="00B00D4C"/>
    <w:rsid w:val="00ED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9EA9"/>
  <w15:docId w15:val="{E9753291-D7EE-4ECB-8E10-654EE566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1" w:lineRule="auto"/>
      <w:ind w:left="370" w:hanging="37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D5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E7"/>
    <w:rPr>
      <w:rFonts w:ascii="Tahoma" w:eastAsia="Arial" w:hAnsi="Tahoma" w:cs="Tahoma"/>
      <w:color w:val="000000"/>
      <w:sz w:val="16"/>
      <w:szCs w:val="16"/>
    </w:rPr>
  </w:style>
  <w:style w:type="paragraph" w:styleId="Header">
    <w:name w:val="header"/>
    <w:basedOn w:val="Normal"/>
    <w:link w:val="HeaderChar"/>
    <w:uiPriority w:val="99"/>
    <w:unhideWhenUsed/>
    <w:rsid w:val="006F0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278"/>
    <w:rPr>
      <w:rFonts w:ascii="Arial" w:eastAsia="Arial" w:hAnsi="Arial" w:cs="Arial"/>
      <w:color w:val="000000"/>
      <w:sz w:val="20"/>
    </w:rPr>
  </w:style>
  <w:style w:type="paragraph" w:styleId="Footer">
    <w:name w:val="footer"/>
    <w:basedOn w:val="Normal"/>
    <w:link w:val="FooterChar"/>
    <w:uiPriority w:val="99"/>
    <w:unhideWhenUsed/>
    <w:rsid w:val="006F0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278"/>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Health_and_safety_Policy_3.16.doc</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Health_and_safety_Policy_3.16.doc</dc:title>
  <dc:creator>Judy Read</dc:creator>
  <cp:lastModifiedBy>Jread@ppp.perryfields.worcs.sch.uk</cp:lastModifiedBy>
  <cp:revision>3</cp:revision>
  <dcterms:created xsi:type="dcterms:W3CDTF">2019-05-10T11:46:00Z</dcterms:created>
  <dcterms:modified xsi:type="dcterms:W3CDTF">2019-08-12T10:04:00Z</dcterms:modified>
</cp:coreProperties>
</file>